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85F1" w14:textId="0B682238" w:rsidR="00317F1B" w:rsidRDefault="0025252D" w:rsidP="004D2FA9">
      <w:pPr>
        <w:spacing w:before="120" w:after="0" w:line="240" w:lineRule="auto"/>
        <w:jc w:val="both"/>
        <w:rPr>
          <w:rFonts w:ascii="Times New Roman" w:eastAsia="Yu Mincho" w:hAnsi="Times New Roman" w:cs="Times New Roman"/>
          <w:sz w:val="28"/>
          <w:szCs w:val="28"/>
        </w:rPr>
      </w:pPr>
      <w:bookmarkStart w:id="0" w:name="_Toc100914317"/>
      <w:r w:rsidRPr="004D2FA9">
        <w:rPr>
          <w:rFonts w:ascii="Times New Roman" w:eastAsia="Calibri" w:hAnsi="Times New Roman" w:cs="Times New Roman"/>
          <w:b/>
          <w:bCs/>
          <w:sz w:val="24"/>
          <w:szCs w:val="28"/>
        </w:rPr>
        <w:t>VẬN CHUYỂN TRẦM TÍCH VEN BỜ</w:t>
      </w:r>
      <w:bookmarkEnd w:id="0"/>
      <w:r w:rsidR="00810561">
        <w:rPr>
          <w:rFonts w:ascii="Times New Roman" w:eastAsia="Calibri" w:hAnsi="Times New Roman" w:cs="Times New Roman"/>
          <w:b/>
          <w:bCs/>
          <w:sz w:val="24"/>
          <w:szCs w:val="28"/>
        </w:rPr>
        <w:t xml:space="preserve">, </w:t>
      </w:r>
      <w:r w:rsidRPr="0025252D">
        <w:rPr>
          <w:rFonts w:ascii="Times New Roman" w:eastAsia="Yu Mincho" w:hAnsi="Times New Roman" w:cs="Times New Roman"/>
          <w:sz w:val="28"/>
          <w:szCs w:val="28"/>
        </w:rPr>
        <w:t>sự di chuyển của trầm tích</w:t>
      </w:r>
      <w:r w:rsidR="00EC6371">
        <w:rPr>
          <w:rFonts w:ascii="Times New Roman" w:eastAsia="Yu Mincho" w:hAnsi="Times New Roman" w:cs="Times New Roman"/>
          <w:sz w:val="28"/>
          <w:szCs w:val="28"/>
        </w:rPr>
        <w:t xml:space="preserve"> dướ</w:t>
      </w:r>
      <w:r w:rsidR="00C84042">
        <w:rPr>
          <w:rFonts w:ascii="Times New Roman" w:eastAsia="Yu Mincho" w:hAnsi="Times New Roman" w:cs="Times New Roman"/>
          <w:sz w:val="28"/>
          <w:szCs w:val="28"/>
        </w:rPr>
        <w:t>i các hình thức</w:t>
      </w:r>
      <w:r w:rsidR="00EC6371">
        <w:rPr>
          <w:rFonts w:ascii="Times New Roman" w:eastAsia="Yu Mincho" w:hAnsi="Times New Roman" w:cs="Times New Roman"/>
          <w:sz w:val="28"/>
          <w:szCs w:val="28"/>
        </w:rPr>
        <w:t xml:space="preserve"> lơ lửng</w:t>
      </w:r>
      <w:r w:rsidR="00317F1B">
        <w:rPr>
          <w:rFonts w:ascii="Times New Roman" w:eastAsia="Yu Mincho" w:hAnsi="Times New Roman" w:cs="Times New Roman"/>
          <w:sz w:val="28"/>
          <w:szCs w:val="28"/>
        </w:rPr>
        <w:t xml:space="preserve">, </w:t>
      </w:r>
      <w:r w:rsidR="00EC6371">
        <w:rPr>
          <w:rFonts w:ascii="Times New Roman" w:eastAsia="Yu Mincho" w:hAnsi="Times New Roman" w:cs="Times New Roman"/>
          <w:sz w:val="28"/>
          <w:szCs w:val="28"/>
        </w:rPr>
        <w:t>di đáy</w:t>
      </w:r>
      <w:r w:rsidR="00995EAD">
        <w:rPr>
          <w:rFonts w:ascii="Times New Roman" w:eastAsia="Yu Mincho" w:hAnsi="Times New Roman" w:cs="Times New Roman"/>
          <w:sz w:val="28"/>
          <w:szCs w:val="28"/>
        </w:rPr>
        <w:t xml:space="preserve"> và rửa trôi</w:t>
      </w:r>
      <w:r w:rsidR="00EC6371">
        <w:rPr>
          <w:rFonts w:ascii="Times New Roman" w:eastAsia="Yu Mincho" w:hAnsi="Times New Roman" w:cs="Times New Roman"/>
          <w:sz w:val="28"/>
          <w:szCs w:val="28"/>
        </w:rPr>
        <w:t xml:space="preserve"> </w:t>
      </w:r>
      <w:r w:rsidRPr="0025252D">
        <w:rPr>
          <w:rFonts w:ascii="Times New Roman" w:eastAsia="Yu Mincho" w:hAnsi="Times New Roman" w:cs="Times New Roman"/>
          <w:sz w:val="28"/>
          <w:szCs w:val="28"/>
        </w:rPr>
        <w:t>d</w:t>
      </w:r>
      <w:r w:rsidR="00F00060">
        <w:rPr>
          <w:rFonts w:ascii="Times New Roman" w:eastAsia="Yu Mincho" w:hAnsi="Times New Roman" w:cs="Times New Roman"/>
          <w:sz w:val="28"/>
          <w:szCs w:val="28"/>
        </w:rPr>
        <w:t>o</w:t>
      </w:r>
      <w:r w:rsidRPr="0025252D">
        <w:rPr>
          <w:rFonts w:ascii="Times New Roman" w:eastAsia="Yu Mincho" w:hAnsi="Times New Roman" w:cs="Times New Roman"/>
          <w:sz w:val="28"/>
          <w:szCs w:val="28"/>
        </w:rPr>
        <w:t xml:space="preserve"> tác động của các quá trình vật lý </w:t>
      </w:r>
      <w:r w:rsidR="00317F1B">
        <w:rPr>
          <w:rFonts w:ascii="Times New Roman" w:eastAsia="Yu Mincho" w:hAnsi="Times New Roman" w:cs="Times New Roman"/>
          <w:sz w:val="28"/>
          <w:szCs w:val="28"/>
        </w:rPr>
        <w:t xml:space="preserve">và ảnh hưởng của địa hình </w:t>
      </w:r>
      <w:r w:rsidRPr="0025252D">
        <w:rPr>
          <w:rFonts w:ascii="Times New Roman" w:eastAsia="Yu Mincho" w:hAnsi="Times New Roman" w:cs="Times New Roman"/>
          <w:sz w:val="28"/>
          <w:szCs w:val="28"/>
        </w:rPr>
        <w:t xml:space="preserve">trong </w:t>
      </w:r>
      <w:r w:rsidR="00317F1B">
        <w:rPr>
          <w:rFonts w:ascii="Times New Roman" w:eastAsia="Yu Mincho" w:hAnsi="Times New Roman" w:cs="Times New Roman"/>
          <w:sz w:val="28"/>
          <w:szCs w:val="28"/>
        </w:rPr>
        <w:t>phạm vi</w:t>
      </w:r>
      <w:r w:rsidRPr="0025252D">
        <w:rPr>
          <w:rFonts w:ascii="Times New Roman" w:eastAsia="Yu Mincho" w:hAnsi="Times New Roman" w:cs="Times New Roman"/>
          <w:sz w:val="28"/>
          <w:szCs w:val="28"/>
        </w:rPr>
        <w:t xml:space="preserve"> ven bờ. </w:t>
      </w:r>
    </w:p>
    <w:p w14:paraId="1A4F2E0F" w14:textId="70A7091D" w:rsidR="0025252D" w:rsidRPr="0025252D" w:rsidRDefault="00317F1B" w:rsidP="007A59C4">
      <w:pPr>
        <w:spacing w:before="120" w:after="0" w:line="240" w:lineRule="auto"/>
        <w:ind w:firstLine="567"/>
        <w:jc w:val="both"/>
        <w:rPr>
          <w:rFonts w:ascii="Times New Roman" w:eastAsia="Yu Mincho" w:hAnsi="Times New Roman" w:cs="Times New Roman"/>
          <w:b/>
          <w:sz w:val="28"/>
          <w:szCs w:val="28"/>
        </w:rPr>
      </w:pPr>
      <w:r>
        <w:rPr>
          <w:rFonts w:ascii="Times New Roman" w:eastAsia="Yu Mincho" w:hAnsi="Times New Roman" w:cs="Times New Roman"/>
          <w:sz w:val="28"/>
          <w:szCs w:val="28"/>
        </w:rPr>
        <w:tab/>
      </w:r>
      <w:r w:rsidR="00FD0D66">
        <w:rPr>
          <w:rFonts w:ascii="Times New Roman" w:eastAsia="Yu Mincho" w:hAnsi="Times New Roman" w:cs="Times New Roman"/>
          <w:sz w:val="28"/>
          <w:szCs w:val="28"/>
          <w:lang w:val="vi-VN"/>
        </w:rPr>
        <w:t>VCTT</w:t>
      </w:r>
      <w:r>
        <w:rPr>
          <w:rFonts w:ascii="Times New Roman" w:eastAsia="Yu Mincho" w:hAnsi="Times New Roman" w:cs="Times New Roman"/>
          <w:sz w:val="28"/>
          <w:szCs w:val="28"/>
        </w:rPr>
        <w:t>VB</w:t>
      </w:r>
      <w:r w:rsidR="0025252D" w:rsidRPr="0025252D">
        <w:rPr>
          <w:rFonts w:ascii="Times New Roman" w:eastAsia="Yu Mincho" w:hAnsi="Times New Roman" w:cs="Times New Roman"/>
          <w:sz w:val="28"/>
          <w:szCs w:val="28"/>
        </w:rPr>
        <w:t xml:space="preserve"> là vấn đề quan trọng trong ngành kỹ thuật bờ biển. Sóng</w:t>
      </w:r>
      <w:r w:rsidR="000C07DD">
        <w:rPr>
          <w:rFonts w:ascii="Times New Roman" w:eastAsia="Yu Mincho" w:hAnsi="Times New Roman" w:cs="Times New Roman"/>
          <w:sz w:val="28"/>
          <w:szCs w:val="28"/>
        </w:rPr>
        <w:t>, dao động mực nước</w:t>
      </w:r>
      <w:r w:rsidR="0025252D" w:rsidRPr="0025252D">
        <w:rPr>
          <w:rFonts w:ascii="Times New Roman" w:eastAsia="Yu Mincho" w:hAnsi="Times New Roman" w:cs="Times New Roman"/>
          <w:sz w:val="28"/>
          <w:szCs w:val="28"/>
        </w:rPr>
        <w:t xml:space="preserve"> và dòng chảy dọc bờ cùng với các </w:t>
      </w:r>
      <w:r w:rsidR="000C07DD">
        <w:rPr>
          <w:rFonts w:ascii="Times New Roman" w:eastAsia="Yu Mincho" w:hAnsi="Times New Roman" w:cs="Times New Roman"/>
          <w:sz w:val="28"/>
          <w:szCs w:val="28"/>
        </w:rPr>
        <w:t>đặc điểm</w:t>
      </w:r>
      <w:r w:rsidR="0025252D" w:rsidRPr="0025252D">
        <w:rPr>
          <w:rFonts w:ascii="Times New Roman" w:eastAsia="Yu Mincho" w:hAnsi="Times New Roman" w:cs="Times New Roman"/>
          <w:sz w:val="28"/>
          <w:szCs w:val="28"/>
        </w:rPr>
        <w:t xml:space="preserve"> trầm tích</w:t>
      </w:r>
      <w:r w:rsidR="00271220">
        <w:rPr>
          <w:rFonts w:ascii="Times New Roman" w:eastAsia="Yu Mincho" w:hAnsi="Times New Roman" w:cs="Times New Roman"/>
          <w:sz w:val="28"/>
          <w:szCs w:val="28"/>
        </w:rPr>
        <w:t>, địa hình</w:t>
      </w:r>
      <w:r w:rsidR="0025252D" w:rsidRPr="0025252D">
        <w:rPr>
          <w:rFonts w:ascii="Times New Roman" w:eastAsia="Yu Mincho" w:hAnsi="Times New Roman" w:cs="Times New Roman"/>
          <w:sz w:val="28"/>
          <w:szCs w:val="28"/>
        </w:rPr>
        <w:t xml:space="preserve"> </w:t>
      </w:r>
      <w:r w:rsidR="00271220">
        <w:rPr>
          <w:rFonts w:ascii="Times New Roman" w:eastAsia="Yu Mincho" w:hAnsi="Times New Roman" w:cs="Times New Roman"/>
          <w:sz w:val="28"/>
          <w:szCs w:val="28"/>
        </w:rPr>
        <w:t xml:space="preserve">bờ và </w:t>
      </w:r>
      <w:r w:rsidR="0025252D" w:rsidRPr="0025252D">
        <w:rPr>
          <w:rFonts w:ascii="Times New Roman" w:eastAsia="Yu Mincho" w:hAnsi="Times New Roman" w:cs="Times New Roman"/>
          <w:sz w:val="28"/>
          <w:szCs w:val="28"/>
        </w:rPr>
        <w:t xml:space="preserve">đáy </w:t>
      </w:r>
      <w:r w:rsidR="00271220">
        <w:rPr>
          <w:rFonts w:ascii="Times New Roman" w:eastAsia="Yu Mincho" w:hAnsi="Times New Roman" w:cs="Times New Roman"/>
          <w:sz w:val="28"/>
          <w:szCs w:val="28"/>
        </w:rPr>
        <w:t xml:space="preserve">ảnh hưởng đến </w:t>
      </w:r>
      <w:r w:rsidR="0025252D" w:rsidRPr="0025252D">
        <w:rPr>
          <w:rFonts w:ascii="Times New Roman" w:eastAsia="Yu Mincho" w:hAnsi="Times New Roman" w:cs="Times New Roman"/>
          <w:sz w:val="28"/>
          <w:szCs w:val="28"/>
        </w:rPr>
        <w:t xml:space="preserve">tốc độ vận chuyển vật liệu trong đới bờ. </w:t>
      </w:r>
      <w:r w:rsidR="008836C5">
        <w:rPr>
          <w:rFonts w:ascii="Times New Roman" w:eastAsia="Yu Mincho" w:hAnsi="Times New Roman" w:cs="Times New Roman"/>
          <w:sz w:val="28"/>
          <w:szCs w:val="28"/>
        </w:rPr>
        <w:t>Hướng, lưu lượng</w:t>
      </w:r>
      <w:r w:rsidR="00E65D82">
        <w:rPr>
          <w:rFonts w:ascii="Times New Roman" w:eastAsia="Yu Mincho" w:hAnsi="Times New Roman" w:cs="Times New Roman"/>
          <w:sz w:val="28"/>
          <w:szCs w:val="28"/>
        </w:rPr>
        <w:t xml:space="preserve">, </w:t>
      </w:r>
      <w:r w:rsidR="008836C5">
        <w:rPr>
          <w:rFonts w:ascii="Times New Roman" w:eastAsia="Yu Mincho" w:hAnsi="Times New Roman" w:cs="Times New Roman"/>
          <w:sz w:val="28"/>
          <w:szCs w:val="28"/>
        </w:rPr>
        <w:t>tốc độ vận chuyển trầm tích và những biến động của chúng theo thời gian</w:t>
      </w:r>
      <w:r w:rsidR="00E65D82">
        <w:rPr>
          <w:rFonts w:ascii="Times New Roman" w:eastAsia="Yu Mincho" w:hAnsi="Times New Roman" w:cs="Times New Roman"/>
          <w:sz w:val="28"/>
          <w:szCs w:val="28"/>
        </w:rPr>
        <w:t xml:space="preserve"> tương ứng với những thay đổi về điều kiện thủy thạch động lực là cơ sở</w:t>
      </w:r>
      <w:r w:rsidR="0025252D" w:rsidRPr="0025252D">
        <w:rPr>
          <w:rFonts w:ascii="Times New Roman" w:eastAsia="Yu Mincho" w:hAnsi="Times New Roman" w:cs="Times New Roman"/>
          <w:sz w:val="28"/>
          <w:szCs w:val="28"/>
        </w:rPr>
        <w:t xml:space="preserve"> quan trọng để dự báo </w:t>
      </w:r>
      <w:r w:rsidR="00E65D82">
        <w:rPr>
          <w:rFonts w:ascii="Times New Roman" w:eastAsia="Yu Mincho" w:hAnsi="Times New Roman" w:cs="Times New Roman"/>
          <w:sz w:val="28"/>
          <w:szCs w:val="28"/>
        </w:rPr>
        <w:t xml:space="preserve">xu thế </w:t>
      </w:r>
      <w:r w:rsidR="0025252D" w:rsidRPr="0025252D">
        <w:rPr>
          <w:rFonts w:ascii="Times New Roman" w:eastAsia="Yu Mincho" w:hAnsi="Times New Roman" w:cs="Times New Roman"/>
          <w:sz w:val="28"/>
          <w:szCs w:val="28"/>
        </w:rPr>
        <w:t xml:space="preserve">biến đổi đường bờ và ảnh hưởng của các công trình lên đới bờ. </w:t>
      </w:r>
    </w:p>
    <w:p w14:paraId="5FA87ECF" w14:textId="4FFB97C4" w:rsidR="0025252D" w:rsidRDefault="0025252D">
      <w:pPr>
        <w:spacing w:before="120" w:after="0" w:line="240" w:lineRule="auto"/>
        <w:ind w:firstLine="567"/>
        <w:jc w:val="both"/>
        <w:rPr>
          <w:rFonts w:ascii="Times New Roman" w:eastAsia="Yu Mincho" w:hAnsi="Times New Roman" w:cs="Times New Roman"/>
          <w:sz w:val="28"/>
          <w:szCs w:val="28"/>
        </w:rPr>
      </w:pPr>
      <w:r w:rsidRPr="0025252D">
        <w:rPr>
          <w:rFonts w:ascii="Times New Roman" w:eastAsia="Yu Mincho" w:hAnsi="Times New Roman" w:cs="Times New Roman"/>
          <w:sz w:val="28"/>
          <w:szCs w:val="28"/>
        </w:rPr>
        <w:t xml:space="preserve">Quá trình </w:t>
      </w:r>
      <w:r w:rsidR="00995EAD">
        <w:rPr>
          <w:rFonts w:ascii="Times New Roman" w:eastAsia="Yu Mincho" w:hAnsi="Times New Roman" w:cs="Times New Roman"/>
          <w:sz w:val="28"/>
          <w:szCs w:val="28"/>
        </w:rPr>
        <w:t>vận chuyển trầm tích (</w:t>
      </w:r>
      <w:r w:rsidR="00FD0D66">
        <w:rPr>
          <w:rFonts w:ascii="Times New Roman" w:eastAsia="Yu Mincho" w:hAnsi="Times New Roman" w:cs="Times New Roman"/>
          <w:sz w:val="28"/>
          <w:szCs w:val="28"/>
        </w:rPr>
        <w:t>VCTT</w:t>
      </w:r>
      <w:r w:rsidR="00995EAD">
        <w:rPr>
          <w:rFonts w:ascii="Times New Roman" w:eastAsia="Yu Mincho" w:hAnsi="Times New Roman" w:cs="Times New Roman"/>
          <w:sz w:val="28"/>
          <w:szCs w:val="28"/>
        </w:rPr>
        <w:t>)</w:t>
      </w:r>
      <w:r w:rsidRPr="0025252D">
        <w:rPr>
          <w:rFonts w:ascii="Times New Roman" w:eastAsia="Yu Mincho" w:hAnsi="Times New Roman" w:cs="Times New Roman"/>
          <w:sz w:val="28"/>
          <w:szCs w:val="28"/>
        </w:rPr>
        <w:t xml:space="preserve"> được chia thành ba giai đoạn:</w:t>
      </w:r>
      <w:r w:rsidR="00995EAD">
        <w:rPr>
          <w:rFonts w:ascii="Times New Roman" w:eastAsia="Yu Mincho" w:hAnsi="Times New Roman" w:cs="Times New Roman"/>
          <w:sz w:val="28"/>
          <w:szCs w:val="28"/>
        </w:rPr>
        <w:t xml:space="preserve"> </w:t>
      </w:r>
      <w:r w:rsidRPr="0025252D">
        <w:rPr>
          <w:rFonts w:ascii="Times New Roman" w:eastAsia="Yu Mincho" w:hAnsi="Times New Roman" w:cs="Times New Roman"/>
          <w:sz w:val="28"/>
          <w:szCs w:val="28"/>
        </w:rPr>
        <w:t>khuấy và đưa các vật liệu đáy vào thể lơ lửng trong lớp nước sát đáy hoặc tách hẳn các vật liệu đó khỏi đáy</w:t>
      </w:r>
      <w:r w:rsidR="00995EAD">
        <w:rPr>
          <w:rFonts w:ascii="Times New Roman" w:eastAsia="Yu Mincho" w:hAnsi="Times New Roman" w:cs="Times New Roman"/>
          <w:sz w:val="28"/>
          <w:szCs w:val="28"/>
        </w:rPr>
        <w:t>; d</w:t>
      </w:r>
      <w:r w:rsidRPr="0025252D">
        <w:rPr>
          <w:rFonts w:ascii="Times New Roman" w:eastAsia="Yu Mincho" w:hAnsi="Times New Roman" w:cs="Times New Roman"/>
          <w:sz w:val="28"/>
          <w:szCs w:val="28"/>
        </w:rPr>
        <w:t>ịch chuyển các vật liệu đó trong nước</w:t>
      </w:r>
      <w:r w:rsidR="00995EAD">
        <w:rPr>
          <w:rFonts w:ascii="Times New Roman" w:eastAsia="Yu Mincho" w:hAnsi="Times New Roman" w:cs="Times New Roman"/>
          <w:sz w:val="28"/>
          <w:szCs w:val="28"/>
        </w:rPr>
        <w:t>; l</w:t>
      </w:r>
      <w:r w:rsidRPr="0025252D">
        <w:rPr>
          <w:rFonts w:ascii="Times New Roman" w:eastAsia="Yu Mincho" w:hAnsi="Times New Roman" w:cs="Times New Roman"/>
          <w:sz w:val="28"/>
          <w:szCs w:val="28"/>
        </w:rPr>
        <w:t>ắng đọng trở lại của các vật liệu đó xuống đáy</w:t>
      </w:r>
      <w:r w:rsidR="00E95D44">
        <w:rPr>
          <w:rFonts w:ascii="Times New Roman" w:eastAsia="Yu Mincho" w:hAnsi="Times New Roman" w:cs="Times New Roman"/>
          <w:sz w:val="28"/>
          <w:szCs w:val="28"/>
        </w:rPr>
        <w:t xml:space="preserve"> (Hình 1)</w:t>
      </w:r>
      <w:r w:rsidRPr="0025252D">
        <w:rPr>
          <w:rFonts w:ascii="Times New Roman" w:eastAsia="Yu Mincho" w:hAnsi="Times New Roman" w:cs="Times New Roman"/>
          <w:sz w:val="28"/>
          <w:szCs w:val="28"/>
        </w:rPr>
        <w:t>.</w:t>
      </w:r>
    </w:p>
    <w:p w14:paraId="3CE0269B" w14:textId="25A5B717" w:rsidR="00B210B6" w:rsidRPr="0025252D" w:rsidRDefault="00B210B6" w:rsidP="007A59C4">
      <w:pPr>
        <w:spacing w:before="120" w:after="0" w:line="240" w:lineRule="auto"/>
        <w:jc w:val="center"/>
        <w:rPr>
          <w:rFonts w:ascii="Times New Roman" w:eastAsia="Yu Mincho" w:hAnsi="Times New Roman" w:cs="Times New Roman"/>
          <w:sz w:val="28"/>
          <w:szCs w:val="28"/>
        </w:rPr>
      </w:pPr>
      <w:r w:rsidRPr="0025252D">
        <w:rPr>
          <w:rFonts w:ascii="Times New Roman" w:eastAsia="Yu Mincho" w:hAnsi="Times New Roman" w:cs="Times New Roman"/>
          <w:noProof/>
          <w:sz w:val="28"/>
          <w:szCs w:val="28"/>
        </w:rPr>
        <w:drawing>
          <wp:inline distT="0" distB="0" distL="0" distR="0" wp14:anchorId="616DC339" wp14:editId="4AE758B1">
            <wp:extent cx="5498431" cy="3295534"/>
            <wp:effectExtent l="0" t="0" r="7620" b="0"/>
            <wp:docPr id="956901411" name="Picture 95690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07614" cy="3301038"/>
                    </a:xfrm>
                    <a:prstGeom prst="rect">
                      <a:avLst/>
                    </a:prstGeom>
                    <a:noFill/>
                    <a:ln>
                      <a:noFill/>
                    </a:ln>
                  </pic:spPr>
                </pic:pic>
              </a:graphicData>
            </a:graphic>
          </wp:inline>
        </w:drawing>
      </w:r>
    </w:p>
    <w:p w14:paraId="47477D0D" w14:textId="46FE1B91" w:rsidR="00B210B6" w:rsidRPr="007A59C4" w:rsidRDefault="00B210B6" w:rsidP="007A59C4">
      <w:pPr>
        <w:spacing w:before="120" w:after="0" w:line="240" w:lineRule="auto"/>
        <w:jc w:val="center"/>
        <w:rPr>
          <w:rFonts w:ascii="Times New Roman" w:eastAsia="Yu Mincho" w:hAnsi="Times New Roman" w:cs="Times New Roman"/>
          <w:b/>
          <w:bCs/>
          <w:sz w:val="24"/>
          <w:szCs w:val="24"/>
        </w:rPr>
      </w:pPr>
      <w:r w:rsidRPr="007A59C4">
        <w:rPr>
          <w:rFonts w:ascii="Times New Roman" w:eastAsia="Yu Mincho" w:hAnsi="Times New Roman" w:cs="Times New Roman"/>
          <w:b/>
          <w:bCs/>
          <w:sz w:val="24"/>
          <w:szCs w:val="24"/>
        </w:rPr>
        <w:t>Hình 1</w:t>
      </w:r>
      <w:r w:rsidR="00D1543C">
        <w:rPr>
          <w:rFonts w:ascii="Times New Roman" w:eastAsia="Yu Mincho" w:hAnsi="Times New Roman" w:cs="Times New Roman"/>
          <w:b/>
          <w:bCs/>
          <w:sz w:val="24"/>
          <w:szCs w:val="24"/>
        </w:rPr>
        <w:t>:</w:t>
      </w:r>
      <w:r w:rsidRPr="007A59C4">
        <w:rPr>
          <w:rFonts w:ascii="Times New Roman" w:eastAsia="Yu Mincho" w:hAnsi="Times New Roman" w:cs="Times New Roman"/>
          <w:b/>
          <w:bCs/>
          <w:sz w:val="24"/>
          <w:szCs w:val="24"/>
        </w:rPr>
        <w:t xml:space="preserve"> Sơ đồ minh họa quá trình vận chuyển bùn cát do sóng, dòng chảy</w:t>
      </w:r>
    </w:p>
    <w:p w14:paraId="623DBC5A" w14:textId="1F06145A" w:rsidR="0025252D" w:rsidRPr="0025252D" w:rsidRDefault="0025252D" w:rsidP="007A59C4">
      <w:pPr>
        <w:spacing w:before="120" w:after="0" w:line="240" w:lineRule="auto"/>
        <w:ind w:firstLine="567"/>
        <w:jc w:val="both"/>
        <w:rPr>
          <w:rFonts w:ascii="Times New Roman" w:eastAsia="Yu Mincho" w:hAnsi="Times New Roman" w:cs="Times New Roman"/>
          <w:sz w:val="28"/>
          <w:szCs w:val="28"/>
        </w:rPr>
      </w:pPr>
      <w:r w:rsidRPr="0025252D">
        <w:rPr>
          <w:rFonts w:ascii="Times New Roman" w:eastAsia="Yu Mincho" w:hAnsi="Times New Roman" w:cs="Times New Roman"/>
          <w:sz w:val="28"/>
          <w:szCs w:val="28"/>
        </w:rPr>
        <w:t>Dưới tác động của sóng và dòng chảy, trầm tích ven bờ bị dịch chuyển theo một số hình thức</w:t>
      </w:r>
      <w:r w:rsidR="00E96BCE">
        <w:rPr>
          <w:rFonts w:ascii="Times New Roman" w:eastAsia="Yu Mincho" w:hAnsi="Times New Roman" w:cs="Times New Roman"/>
          <w:sz w:val="28"/>
          <w:szCs w:val="28"/>
        </w:rPr>
        <w:t xml:space="preserve">. </w:t>
      </w:r>
      <w:r w:rsidRPr="0025252D">
        <w:rPr>
          <w:rFonts w:ascii="Times New Roman" w:eastAsia="Yu Mincho" w:hAnsi="Times New Roman" w:cs="Times New Roman"/>
          <w:sz w:val="28"/>
          <w:szCs w:val="28"/>
        </w:rPr>
        <w:t xml:space="preserve">Di đáy là hình thức dịch chuyển của </w:t>
      </w:r>
      <w:r w:rsidR="008D1338">
        <w:rPr>
          <w:rFonts w:ascii="Times New Roman" w:eastAsia="Yu Mincho" w:hAnsi="Times New Roman" w:cs="Times New Roman"/>
          <w:sz w:val="28"/>
          <w:szCs w:val="28"/>
        </w:rPr>
        <w:t xml:space="preserve">các hạt </w:t>
      </w:r>
      <w:r w:rsidRPr="0025252D">
        <w:rPr>
          <w:rFonts w:ascii="Times New Roman" w:eastAsia="Yu Mincho" w:hAnsi="Times New Roman" w:cs="Times New Roman"/>
          <w:sz w:val="28"/>
          <w:szCs w:val="28"/>
        </w:rPr>
        <w:t xml:space="preserve">trầm tích </w:t>
      </w:r>
      <w:r w:rsidR="00C84042">
        <w:rPr>
          <w:rFonts w:ascii="Times New Roman" w:eastAsia="Yu Mincho" w:hAnsi="Times New Roman" w:cs="Times New Roman"/>
          <w:sz w:val="28"/>
          <w:szCs w:val="28"/>
        </w:rPr>
        <w:t xml:space="preserve">sát mặt đáy </w:t>
      </w:r>
      <w:r w:rsidRPr="0025252D">
        <w:rPr>
          <w:rFonts w:ascii="Times New Roman" w:eastAsia="Yu Mincho" w:hAnsi="Times New Roman" w:cs="Times New Roman"/>
          <w:sz w:val="28"/>
          <w:szCs w:val="28"/>
        </w:rPr>
        <w:t>dưới dạng nhảy cóc hoặc trượt tạo thành một lớp bùn cát ở sát đáy</w:t>
      </w:r>
      <w:r w:rsidR="00C84042">
        <w:rPr>
          <w:rFonts w:ascii="Times New Roman" w:eastAsia="Yu Mincho" w:hAnsi="Times New Roman" w:cs="Times New Roman"/>
          <w:sz w:val="28"/>
          <w:szCs w:val="28"/>
        </w:rPr>
        <w:t xml:space="preserve">. </w:t>
      </w:r>
      <w:r w:rsidRPr="0025252D">
        <w:rPr>
          <w:rFonts w:ascii="Times New Roman" w:eastAsia="Yu Mincho" w:hAnsi="Times New Roman" w:cs="Times New Roman"/>
          <w:sz w:val="28"/>
          <w:szCs w:val="28"/>
        </w:rPr>
        <w:t>Lơ lửng</w:t>
      </w:r>
      <w:r w:rsidR="00C84042">
        <w:rPr>
          <w:rFonts w:ascii="Times New Roman" w:eastAsia="Yu Mincho" w:hAnsi="Times New Roman" w:cs="Times New Roman"/>
          <w:sz w:val="28"/>
          <w:szCs w:val="28"/>
        </w:rPr>
        <w:t xml:space="preserve"> là hình thức các hạt </w:t>
      </w:r>
      <w:r w:rsidRPr="0025252D">
        <w:rPr>
          <w:rFonts w:ascii="Times New Roman" w:eastAsia="Yu Mincho" w:hAnsi="Times New Roman" w:cs="Times New Roman"/>
          <w:sz w:val="28"/>
          <w:szCs w:val="28"/>
        </w:rPr>
        <w:t xml:space="preserve">trầm tích </w:t>
      </w:r>
      <w:r w:rsidR="00771DCB">
        <w:rPr>
          <w:rFonts w:ascii="Times New Roman" w:eastAsia="Yu Mincho" w:hAnsi="Times New Roman" w:cs="Times New Roman"/>
          <w:sz w:val="28"/>
          <w:szCs w:val="28"/>
        </w:rPr>
        <w:t xml:space="preserve">nằm </w:t>
      </w:r>
      <w:r w:rsidRPr="0025252D">
        <w:rPr>
          <w:rFonts w:ascii="Times New Roman" w:eastAsia="Yu Mincho" w:hAnsi="Times New Roman" w:cs="Times New Roman"/>
          <w:sz w:val="28"/>
          <w:szCs w:val="28"/>
        </w:rPr>
        <w:t xml:space="preserve">lơ lửng trong nước và bị dòng chảy </w:t>
      </w:r>
      <w:r w:rsidR="00771DCB">
        <w:rPr>
          <w:rFonts w:ascii="Times New Roman" w:eastAsia="Yu Mincho" w:hAnsi="Times New Roman" w:cs="Times New Roman"/>
          <w:sz w:val="28"/>
          <w:szCs w:val="28"/>
        </w:rPr>
        <w:t>ven</w:t>
      </w:r>
      <w:r w:rsidRPr="0025252D">
        <w:rPr>
          <w:rFonts w:ascii="Times New Roman" w:eastAsia="Yu Mincho" w:hAnsi="Times New Roman" w:cs="Times New Roman"/>
          <w:sz w:val="28"/>
          <w:szCs w:val="28"/>
        </w:rPr>
        <w:t xml:space="preserve"> bờ cuốn đi</w:t>
      </w:r>
      <w:r w:rsidR="008D1338">
        <w:rPr>
          <w:rFonts w:ascii="Times New Roman" w:eastAsia="Yu Mincho" w:hAnsi="Times New Roman" w:cs="Times New Roman"/>
          <w:sz w:val="28"/>
          <w:szCs w:val="28"/>
        </w:rPr>
        <w:t xml:space="preserve">. </w:t>
      </w:r>
      <w:r w:rsidRPr="0025252D">
        <w:rPr>
          <w:rFonts w:ascii="Times New Roman" w:eastAsia="Yu Mincho" w:hAnsi="Times New Roman" w:cs="Times New Roman"/>
          <w:sz w:val="28"/>
          <w:szCs w:val="28"/>
        </w:rPr>
        <w:t>Rửa trôi</w:t>
      </w:r>
      <w:r w:rsidR="008D1338">
        <w:rPr>
          <w:rFonts w:ascii="Times New Roman" w:eastAsia="Yu Mincho" w:hAnsi="Times New Roman" w:cs="Times New Roman"/>
          <w:sz w:val="28"/>
          <w:szCs w:val="28"/>
        </w:rPr>
        <w:t xml:space="preserve"> là hình thức các hạt</w:t>
      </w:r>
      <w:r w:rsidRPr="0025252D">
        <w:rPr>
          <w:rFonts w:ascii="Times New Roman" w:eastAsia="Yu Mincho" w:hAnsi="Times New Roman" w:cs="Times New Roman"/>
          <w:sz w:val="28"/>
          <w:szCs w:val="28"/>
        </w:rPr>
        <w:t xml:space="preserve"> trầm tích được dịch chuyển trên mặt bãi dưới tác dụng của sóng vỗ bờ. </w:t>
      </w:r>
      <w:r w:rsidR="00352D44">
        <w:rPr>
          <w:rFonts w:ascii="Times New Roman" w:eastAsia="Yu Mincho" w:hAnsi="Times New Roman" w:cs="Times New Roman"/>
          <w:sz w:val="28"/>
          <w:szCs w:val="28"/>
        </w:rPr>
        <w:t>Để</w:t>
      </w:r>
      <w:r w:rsidRPr="0025252D">
        <w:rPr>
          <w:rFonts w:ascii="Times New Roman" w:eastAsia="Yu Mincho" w:hAnsi="Times New Roman" w:cs="Times New Roman"/>
          <w:sz w:val="28"/>
          <w:szCs w:val="28"/>
        </w:rPr>
        <w:t xml:space="preserve"> phân biệt được rõ ràng dạng </w:t>
      </w:r>
      <w:r w:rsidR="00FD0D66">
        <w:rPr>
          <w:rFonts w:ascii="Times New Roman" w:eastAsia="Yu Mincho" w:hAnsi="Times New Roman" w:cs="Times New Roman"/>
          <w:sz w:val="28"/>
          <w:szCs w:val="28"/>
        </w:rPr>
        <w:t>VCTT</w:t>
      </w:r>
      <w:r w:rsidRPr="0025252D">
        <w:rPr>
          <w:rFonts w:ascii="Times New Roman" w:eastAsia="Yu Mincho" w:hAnsi="Times New Roman" w:cs="Times New Roman"/>
          <w:sz w:val="28"/>
          <w:szCs w:val="28"/>
        </w:rPr>
        <w:t xml:space="preserve"> nào chiếm ưu thế trong </w:t>
      </w:r>
      <w:r w:rsidR="00771DCB">
        <w:rPr>
          <w:rFonts w:ascii="Times New Roman" w:eastAsia="Yu Mincho" w:hAnsi="Times New Roman" w:cs="Times New Roman"/>
          <w:sz w:val="28"/>
          <w:szCs w:val="28"/>
        </w:rPr>
        <w:t>ba</w:t>
      </w:r>
      <w:r w:rsidRPr="0025252D">
        <w:rPr>
          <w:rFonts w:ascii="Times New Roman" w:eastAsia="Yu Mincho" w:hAnsi="Times New Roman" w:cs="Times New Roman"/>
          <w:sz w:val="28"/>
          <w:szCs w:val="28"/>
        </w:rPr>
        <w:t xml:space="preserve"> dạng kể trên với các điều kiện sóng, loại bùn cát và vị trí của mặt cắt ngang khác nhau</w:t>
      </w:r>
      <w:r w:rsidR="00352D44">
        <w:rPr>
          <w:rFonts w:ascii="Times New Roman" w:eastAsia="Yu Mincho" w:hAnsi="Times New Roman" w:cs="Times New Roman"/>
          <w:sz w:val="28"/>
          <w:szCs w:val="28"/>
        </w:rPr>
        <w:t xml:space="preserve"> thì cần phải khảo sát, quan trắc và tính toán chi tiết</w:t>
      </w:r>
      <w:r w:rsidRPr="0025252D">
        <w:rPr>
          <w:rFonts w:ascii="Times New Roman" w:eastAsia="Yu Mincho" w:hAnsi="Times New Roman" w:cs="Times New Roman"/>
          <w:sz w:val="28"/>
          <w:szCs w:val="28"/>
        </w:rPr>
        <w:t>.</w:t>
      </w:r>
      <w:r w:rsidR="004952F2">
        <w:rPr>
          <w:rFonts w:ascii="Times New Roman" w:eastAsia="Yu Mincho" w:hAnsi="Times New Roman" w:cs="Times New Roman"/>
          <w:sz w:val="28"/>
          <w:szCs w:val="28"/>
        </w:rPr>
        <w:t xml:space="preserve"> </w:t>
      </w:r>
    </w:p>
    <w:p w14:paraId="756FBD48" w14:textId="387C0E95" w:rsidR="0025252D" w:rsidRPr="0025252D" w:rsidRDefault="00FD0D66" w:rsidP="007A59C4">
      <w:pPr>
        <w:spacing w:before="120" w:after="0" w:line="240" w:lineRule="auto"/>
        <w:ind w:firstLine="567"/>
        <w:jc w:val="both"/>
        <w:rPr>
          <w:rFonts w:ascii="Times New Roman" w:eastAsia="Yu Mincho" w:hAnsi="Times New Roman" w:cs="Times New Roman"/>
          <w:sz w:val="28"/>
          <w:szCs w:val="28"/>
        </w:rPr>
      </w:pPr>
      <w:r>
        <w:rPr>
          <w:rFonts w:ascii="Times New Roman" w:eastAsia="Yu Mincho" w:hAnsi="Times New Roman" w:cs="Times New Roman"/>
          <w:sz w:val="28"/>
          <w:szCs w:val="28"/>
          <w:lang w:val="vi-VN"/>
        </w:rPr>
        <w:t xml:space="preserve">VCTTVB </w:t>
      </w:r>
      <w:r w:rsidR="0025252D" w:rsidRPr="0025252D">
        <w:rPr>
          <w:rFonts w:ascii="Times New Roman" w:eastAsia="Yu Mincho" w:hAnsi="Times New Roman" w:cs="Times New Roman"/>
          <w:sz w:val="28"/>
          <w:szCs w:val="28"/>
        </w:rPr>
        <w:t xml:space="preserve">thường được phân thành hai hình thức riêng biệt, đó là </w:t>
      </w:r>
      <w:r>
        <w:rPr>
          <w:rFonts w:ascii="Times New Roman" w:eastAsia="Yu Mincho" w:hAnsi="Times New Roman" w:cs="Times New Roman"/>
          <w:sz w:val="28"/>
          <w:szCs w:val="28"/>
        </w:rPr>
        <w:t>VCTT</w:t>
      </w:r>
      <w:r w:rsidR="0025252D" w:rsidRPr="0025252D">
        <w:rPr>
          <w:rFonts w:ascii="Times New Roman" w:eastAsia="Yu Mincho" w:hAnsi="Times New Roman" w:cs="Times New Roman"/>
          <w:sz w:val="28"/>
          <w:szCs w:val="28"/>
        </w:rPr>
        <w:t xml:space="preserve"> theo phương song song với đường bờ hay còn gọi là </w:t>
      </w:r>
      <w:r>
        <w:rPr>
          <w:rFonts w:ascii="Times New Roman" w:eastAsia="Yu Mincho" w:hAnsi="Times New Roman" w:cs="Times New Roman"/>
          <w:sz w:val="28"/>
          <w:szCs w:val="28"/>
        </w:rPr>
        <w:t>VCTT</w:t>
      </w:r>
      <w:r w:rsidR="0025252D" w:rsidRPr="0025252D">
        <w:rPr>
          <w:rFonts w:ascii="Times New Roman" w:eastAsia="Yu Mincho" w:hAnsi="Times New Roman" w:cs="Times New Roman"/>
          <w:sz w:val="28"/>
          <w:szCs w:val="28"/>
        </w:rPr>
        <w:t xml:space="preserve"> dọc bờ và </w:t>
      </w:r>
      <w:r>
        <w:rPr>
          <w:rFonts w:ascii="Times New Roman" w:eastAsia="Yu Mincho" w:hAnsi="Times New Roman" w:cs="Times New Roman"/>
          <w:sz w:val="28"/>
          <w:szCs w:val="28"/>
        </w:rPr>
        <w:t>VCTT</w:t>
      </w:r>
      <w:r w:rsidR="0025252D" w:rsidRPr="0025252D">
        <w:rPr>
          <w:rFonts w:ascii="Times New Roman" w:eastAsia="Yu Mincho" w:hAnsi="Times New Roman" w:cs="Times New Roman"/>
          <w:sz w:val="28"/>
          <w:szCs w:val="28"/>
        </w:rPr>
        <w:t xml:space="preserve"> theo phương vuông góc với đường bờ, hay còn gọi là </w:t>
      </w:r>
      <w:r>
        <w:rPr>
          <w:rFonts w:ascii="Times New Roman" w:eastAsia="Yu Mincho" w:hAnsi="Times New Roman" w:cs="Times New Roman"/>
          <w:sz w:val="28"/>
          <w:szCs w:val="28"/>
        </w:rPr>
        <w:t>VCTT</w:t>
      </w:r>
      <w:r w:rsidR="0025252D" w:rsidRPr="0025252D">
        <w:rPr>
          <w:rFonts w:ascii="Times New Roman" w:eastAsia="Yu Mincho" w:hAnsi="Times New Roman" w:cs="Times New Roman"/>
          <w:sz w:val="28"/>
          <w:szCs w:val="28"/>
        </w:rPr>
        <w:t xml:space="preserve"> ngang bờ. Nhìn chung, </w:t>
      </w:r>
      <w:r>
        <w:rPr>
          <w:rFonts w:ascii="Times New Roman" w:eastAsia="Yu Mincho" w:hAnsi="Times New Roman" w:cs="Times New Roman"/>
          <w:sz w:val="28"/>
          <w:szCs w:val="28"/>
        </w:rPr>
        <w:lastRenderedPageBreak/>
        <w:t>VCTT</w:t>
      </w:r>
      <w:r w:rsidR="0025252D" w:rsidRPr="0025252D">
        <w:rPr>
          <w:rFonts w:ascii="Times New Roman" w:eastAsia="Yu Mincho" w:hAnsi="Times New Roman" w:cs="Times New Roman"/>
          <w:sz w:val="28"/>
          <w:szCs w:val="28"/>
        </w:rPr>
        <w:t xml:space="preserve"> dọc bờ </w:t>
      </w:r>
      <w:r w:rsidR="00AC1F01">
        <w:rPr>
          <w:rFonts w:ascii="Times New Roman" w:eastAsia="Yu Mincho" w:hAnsi="Times New Roman" w:cs="Times New Roman"/>
          <w:sz w:val="28"/>
          <w:szCs w:val="28"/>
        </w:rPr>
        <w:t xml:space="preserve">với sự </w:t>
      </w:r>
      <w:r w:rsidR="0025252D" w:rsidRPr="0025252D">
        <w:rPr>
          <w:rFonts w:ascii="Times New Roman" w:eastAsia="Yu Mincho" w:hAnsi="Times New Roman" w:cs="Times New Roman"/>
          <w:sz w:val="28"/>
          <w:szCs w:val="28"/>
        </w:rPr>
        <w:t xml:space="preserve">biến thiên của </w:t>
      </w:r>
      <w:r w:rsidR="00AC1F01">
        <w:rPr>
          <w:rFonts w:ascii="Times New Roman" w:eastAsia="Yu Mincho" w:hAnsi="Times New Roman" w:cs="Times New Roman"/>
          <w:sz w:val="28"/>
          <w:szCs w:val="28"/>
        </w:rPr>
        <w:t xml:space="preserve">lưu </w:t>
      </w:r>
      <w:r w:rsidR="0025252D" w:rsidRPr="0025252D">
        <w:rPr>
          <w:rFonts w:ascii="Times New Roman" w:eastAsia="Yu Mincho" w:hAnsi="Times New Roman" w:cs="Times New Roman"/>
          <w:sz w:val="28"/>
          <w:szCs w:val="28"/>
        </w:rPr>
        <w:t xml:space="preserve">lượng </w:t>
      </w:r>
      <w:r w:rsidR="00AC1F01">
        <w:rPr>
          <w:rFonts w:ascii="Times New Roman" w:eastAsia="Yu Mincho" w:hAnsi="Times New Roman" w:cs="Times New Roman"/>
          <w:sz w:val="28"/>
          <w:szCs w:val="28"/>
        </w:rPr>
        <w:t xml:space="preserve">di chuyển </w:t>
      </w:r>
      <w:r w:rsidR="0025252D" w:rsidRPr="0025252D">
        <w:rPr>
          <w:rFonts w:ascii="Times New Roman" w:eastAsia="Yu Mincho" w:hAnsi="Times New Roman" w:cs="Times New Roman"/>
          <w:sz w:val="28"/>
          <w:szCs w:val="28"/>
        </w:rPr>
        <w:t>là nguyên nhân chính gây nên diễn biến của đường bờ trong thời đoạn dài</w:t>
      </w:r>
      <w:r w:rsidR="00AC1F01">
        <w:rPr>
          <w:rFonts w:ascii="Times New Roman" w:eastAsia="Yu Mincho" w:hAnsi="Times New Roman" w:cs="Times New Roman"/>
          <w:sz w:val="28"/>
          <w:szCs w:val="28"/>
        </w:rPr>
        <w:t>. N</w:t>
      </w:r>
      <w:r w:rsidR="0025252D" w:rsidRPr="0025252D">
        <w:rPr>
          <w:rFonts w:ascii="Times New Roman" w:eastAsia="Yu Mincho" w:hAnsi="Times New Roman" w:cs="Times New Roman"/>
          <w:sz w:val="28"/>
          <w:szCs w:val="28"/>
        </w:rPr>
        <w:t xml:space="preserve">gược lại, </w:t>
      </w:r>
      <w:r>
        <w:rPr>
          <w:rFonts w:ascii="Times New Roman" w:eastAsia="Yu Mincho" w:hAnsi="Times New Roman" w:cs="Times New Roman"/>
          <w:sz w:val="28"/>
          <w:szCs w:val="28"/>
        </w:rPr>
        <w:t>VCTT</w:t>
      </w:r>
      <w:r w:rsidR="0025252D" w:rsidRPr="0025252D">
        <w:rPr>
          <w:rFonts w:ascii="Times New Roman" w:eastAsia="Yu Mincho" w:hAnsi="Times New Roman" w:cs="Times New Roman"/>
          <w:sz w:val="28"/>
          <w:szCs w:val="28"/>
        </w:rPr>
        <w:t xml:space="preserve"> </w:t>
      </w:r>
      <w:r w:rsidR="005F18F7">
        <w:rPr>
          <w:rFonts w:ascii="Times New Roman" w:eastAsia="Yu Mincho" w:hAnsi="Times New Roman" w:cs="Times New Roman"/>
          <w:sz w:val="28"/>
          <w:szCs w:val="28"/>
        </w:rPr>
        <w:t>ngang bờ</w:t>
      </w:r>
      <w:r w:rsidR="0025252D" w:rsidRPr="0025252D">
        <w:rPr>
          <w:rFonts w:ascii="Times New Roman" w:eastAsia="Yu Mincho" w:hAnsi="Times New Roman" w:cs="Times New Roman"/>
          <w:sz w:val="28"/>
          <w:szCs w:val="28"/>
        </w:rPr>
        <w:t xml:space="preserve"> thường gây nên những diễn biến bờ biển trong thời đoạn ngắn. </w:t>
      </w:r>
    </w:p>
    <w:p w14:paraId="5ABD6545" w14:textId="740EC1A7" w:rsidR="0025252D" w:rsidRPr="0025252D" w:rsidRDefault="00FD0D66" w:rsidP="007A59C4">
      <w:pPr>
        <w:spacing w:before="120" w:after="0" w:line="240" w:lineRule="auto"/>
        <w:ind w:firstLine="567"/>
        <w:jc w:val="both"/>
        <w:rPr>
          <w:rFonts w:ascii="Times New Roman" w:eastAsia="Yu Mincho" w:hAnsi="Times New Roman" w:cs="Times New Roman"/>
          <w:sz w:val="28"/>
          <w:szCs w:val="28"/>
        </w:rPr>
      </w:pPr>
      <w:r w:rsidRPr="00E95D44">
        <w:rPr>
          <w:rFonts w:ascii="Times New Roman" w:eastAsia="Yu Mincho" w:hAnsi="Times New Roman" w:cs="Times New Roman"/>
          <w:sz w:val="28"/>
          <w:szCs w:val="28"/>
        </w:rPr>
        <w:t>VCTT</w:t>
      </w:r>
      <w:r w:rsidR="0025252D" w:rsidRPr="00E95D44">
        <w:rPr>
          <w:rFonts w:ascii="Times New Roman" w:eastAsia="Yu Mincho" w:hAnsi="Times New Roman" w:cs="Times New Roman"/>
          <w:sz w:val="28"/>
          <w:szCs w:val="28"/>
        </w:rPr>
        <w:t xml:space="preserve"> dọc bờ thường xuyên xuất hiện trong một </w:t>
      </w:r>
      <w:r w:rsidR="00E56E80" w:rsidRPr="004D2FA9">
        <w:rPr>
          <w:rFonts w:ascii="Times New Roman" w:eastAsia="Yu Mincho" w:hAnsi="Times New Roman" w:cs="Times New Roman"/>
          <w:sz w:val="28"/>
          <w:szCs w:val="28"/>
        </w:rPr>
        <w:t>phạm vi</w:t>
      </w:r>
      <w:r w:rsidR="0025252D" w:rsidRPr="00E95D44">
        <w:rPr>
          <w:rFonts w:ascii="Times New Roman" w:eastAsia="Yu Mincho" w:hAnsi="Times New Roman" w:cs="Times New Roman"/>
          <w:sz w:val="28"/>
          <w:szCs w:val="28"/>
        </w:rPr>
        <w:t xml:space="preserve"> tương đối hẹp dọc theo </w:t>
      </w:r>
      <w:r w:rsidR="0025252D" w:rsidRPr="0025252D">
        <w:rPr>
          <w:rFonts w:ascii="Times New Roman" w:eastAsia="Yu Mincho" w:hAnsi="Times New Roman" w:cs="Times New Roman"/>
          <w:sz w:val="28"/>
          <w:szCs w:val="28"/>
        </w:rPr>
        <w:t xml:space="preserve">bờ biển và có hướng, </w:t>
      </w:r>
      <w:r w:rsidR="0031139B">
        <w:rPr>
          <w:rFonts w:ascii="Times New Roman" w:eastAsia="Yu Mincho" w:hAnsi="Times New Roman" w:cs="Times New Roman"/>
          <w:sz w:val="28"/>
          <w:szCs w:val="28"/>
        </w:rPr>
        <w:t>năng lực</w:t>
      </w:r>
      <w:r w:rsidR="0025252D" w:rsidRPr="0025252D">
        <w:rPr>
          <w:rFonts w:ascii="Times New Roman" w:eastAsia="Yu Mincho" w:hAnsi="Times New Roman" w:cs="Times New Roman"/>
          <w:sz w:val="28"/>
          <w:szCs w:val="28"/>
        </w:rPr>
        <w:t xml:space="preserve"> </w:t>
      </w:r>
      <w:r w:rsidR="00E56E80">
        <w:rPr>
          <w:rFonts w:ascii="Times New Roman" w:eastAsia="Yu Mincho" w:hAnsi="Times New Roman" w:cs="Times New Roman"/>
          <w:sz w:val="28"/>
          <w:szCs w:val="28"/>
        </w:rPr>
        <w:t xml:space="preserve">vận chuyển </w:t>
      </w:r>
      <w:r w:rsidR="0025252D" w:rsidRPr="0025252D">
        <w:rPr>
          <w:rFonts w:ascii="Times New Roman" w:eastAsia="Yu Mincho" w:hAnsi="Times New Roman" w:cs="Times New Roman"/>
          <w:sz w:val="28"/>
          <w:szCs w:val="28"/>
        </w:rPr>
        <w:t>chủ yếu được xác định từ độ cao, chu kỳ và hướng sóng</w:t>
      </w:r>
      <w:r w:rsidR="00992867">
        <w:rPr>
          <w:rFonts w:ascii="Times New Roman" w:eastAsia="Yu Mincho" w:hAnsi="Times New Roman" w:cs="Times New Roman"/>
          <w:sz w:val="28"/>
          <w:szCs w:val="28"/>
        </w:rPr>
        <w:t>, đồng thời xem</w:t>
      </w:r>
      <w:r w:rsidR="0025252D" w:rsidRPr="0025252D">
        <w:rPr>
          <w:rFonts w:ascii="Times New Roman" w:eastAsia="Yu Mincho" w:hAnsi="Times New Roman" w:cs="Times New Roman"/>
          <w:sz w:val="28"/>
          <w:szCs w:val="28"/>
        </w:rPr>
        <w:t xml:space="preserve"> xét tới ảnh hưởng của dòng triều. Sự hiện diện của dòng </w:t>
      </w:r>
      <w:r>
        <w:rPr>
          <w:rFonts w:ascii="Times New Roman" w:eastAsia="Yu Mincho" w:hAnsi="Times New Roman" w:cs="Times New Roman"/>
          <w:sz w:val="28"/>
          <w:szCs w:val="28"/>
        </w:rPr>
        <w:t>VCTT</w:t>
      </w:r>
      <w:r w:rsidR="0025252D" w:rsidRPr="0025252D">
        <w:rPr>
          <w:rFonts w:ascii="Times New Roman" w:eastAsia="Yu Mincho" w:hAnsi="Times New Roman" w:cs="Times New Roman"/>
          <w:sz w:val="28"/>
          <w:szCs w:val="28"/>
        </w:rPr>
        <w:t xml:space="preserve"> dọc bờ có thể</w:t>
      </w:r>
      <w:r w:rsidR="00992867">
        <w:rPr>
          <w:rFonts w:ascii="Times New Roman" w:eastAsia="Yu Mincho" w:hAnsi="Times New Roman" w:cs="Times New Roman"/>
          <w:sz w:val="28"/>
          <w:szCs w:val="28"/>
        </w:rPr>
        <w:t xml:space="preserve"> </w:t>
      </w:r>
      <w:r w:rsidR="0025252D" w:rsidRPr="0025252D">
        <w:rPr>
          <w:rFonts w:ascii="Times New Roman" w:eastAsia="Yu Mincho" w:hAnsi="Times New Roman" w:cs="Times New Roman"/>
          <w:sz w:val="28"/>
          <w:szCs w:val="28"/>
        </w:rPr>
        <w:t xml:space="preserve">nhận thấy khi quan sát sự phát triển của đường bờ cũng như địa hình gần các cửa sông, các mũi đất nhô ra biển, các </w:t>
      </w:r>
      <w:r w:rsidR="00A363C6">
        <w:rPr>
          <w:rFonts w:ascii="Times New Roman" w:eastAsia="Yu Mincho" w:hAnsi="Times New Roman" w:cs="Times New Roman"/>
          <w:sz w:val="28"/>
          <w:szCs w:val="28"/>
        </w:rPr>
        <w:t>kè</w:t>
      </w:r>
      <w:r w:rsidR="0025252D" w:rsidRPr="0025252D">
        <w:rPr>
          <w:rFonts w:ascii="Times New Roman" w:eastAsia="Yu Mincho" w:hAnsi="Times New Roman" w:cs="Times New Roman"/>
          <w:sz w:val="28"/>
          <w:szCs w:val="28"/>
        </w:rPr>
        <w:t xml:space="preserve"> mỏ hàn, các đê chắn sóng ngoài cảng</w:t>
      </w:r>
      <w:r w:rsidR="00992867">
        <w:rPr>
          <w:rFonts w:ascii="Times New Roman" w:eastAsia="Yu Mincho" w:hAnsi="Times New Roman" w:cs="Times New Roman"/>
          <w:sz w:val="28"/>
          <w:szCs w:val="28"/>
        </w:rPr>
        <w:t>, v.v.</w:t>
      </w:r>
      <w:r w:rsidR="0025252D" w:rsidRPr="0025252D">
        <w:rPr>
          <w:rFonts w:ascii="Times New Roman" w:eastAsia="Yu Mincho" w:hAnsi="Times New Roman" w:cs="Times New Roman"/>
          <w:sz w:val="28"/>
          <w:szCs w:val="28"/>
        </w:rPr>
        <w:t xml:space="preserve"> Các ảnh hưởng của </w:t>
      </w:r>
      <w:r>
        <w:rPr>
          <w:rFonts w:ascii="Times New Roman" w:eastAsia="Yu Mincho" w:hAnsi="Times New Roman" w:cs="Times New Roman"/>
          <w:sz w:val="28"/>
          <w:szCs w:val="28"/>
        </w:rPr>
        <w:t>VCTT</w:t>
      </w:r>
      <w:r w:rsidR="0025252D" w:rsidRPr="0025252D">
        <w:rPr>
          <w:rFonts w:ascii="Times New Roman" w:eastAsia="Yu Mincho" w:hAnsi="Times New Roman" w:cs="Times New Roman"/>
          <w:sz w:val="28"/>
          <w:szCs w:val="28"/>
        </w:rPr>
        <w:t xml:space="preserve"> theo phương ngang trên bãi biển trong thời đoạn ngắn cũng có thể nhận</w:t>
      </w:r>
      <w:r w:rsidR="005C05D9">
        <w:rPr>
          <w:rFonts w:ascii="Times New Roman" w:eastAsia="Yu Mincho" w:hAnsi="Times New Roman" w:cs="Times New Roman"/>
          <w:sz w:val="28"/>
          <w:szCs w:val="28"/>
        </w:rPr>
        <w:t xml:space="preserve"> biết </w:t>
      </w:r>
      <w:r w:rsidR="0025252D" w:rsidRPr="0025252D">
        <w:rPr>
          <w:rFonts w:ascii="Times New Roman" w:eastAsia="Yu Mincho" w:hAnsi="Times New Roman" w:cs="Times New Roman"/>
          <w:sz w:val="28"/>
          <w:szCs w:val="28"/>
        </w:rPr>
        <w:t xml:space="preserve">từ sự thay đổi </w:t>
      </w:r>
      <w:r w:rsidR="005C05D9">
        <w:rPr>
          <w:rFonts w:ascii="Times New Roman" w:eastAsia="Yu Mincho" w:hAnsi="Times New Roman" w:cs="Times New Roman"/>
          <w:sz w:val="28"/>
          <w:szCs w:val="28"/>
        </w:rPr>
        <w:t>quy mô</w:t>
      </w:r>
      <w:r w:rsidR="0025252D" w:rsidRPr="0025252D">
        <w:rPr>
          <w:rFonts w:ascii="Times New Roman" w:eastAsia="Yu Mincho" w:hAnsi="Times New Roman" w:cs="Times New Roman"/>
          <w:sz w:val="28"/>
          <w:szCs w:val="28"/>
        </w:rPr>
        <w:t xml:space="preserve"> và vị trí của các dải cát ngầm tạo thành khi sóng vỡ, </w:t>
      </w:r>
      <w:r w:rsidR="005C05D9">
        <w:rPr>
          <w:rFonts w:ascii="Times New Roman" w:eastAsia="Yu Mincho" w:hAnsi="Times New Roman" w:cs="Times New Roman"/>
          <w:sz w:val="28"/>
          <w:szCs w:val="28"/>
        </w:rPr>
        <w:t xml:space="preserve">hoặc </w:t>
      </w:r>
      <w:r w:rsidR="0025252D" w:rsidRPr="0025252D">
        <w:rPr>
          <w:rFonts w:ascii="Times New Roman" w:eastAsia="Yu Mincho" w:hAnsi="Times New Roman" w:cs="Times New Roman"/>
          <w:sz w:val="28"/>
          <w:szCs w:val="28"/>
        </w:rPr>
        <w:t>xói lở các đụn cát do nước dâng do bão.</w:t>
      </w:r>
    </w:p>
    <w:p w14:paraId="2EE2FA7C" w14:textId="716F9215" w:rsidR="0025252D" w:rsidRPr="0025252D" w:rsidRDefault="0025252D" w:rsidP="007A59C4">
      <w:pPr>
        <w:spacing w:before="120" w:after="0" w:line="240" w:lineRule="auto"/>
        <w:ind w:firstLine="567"/>
        <w:jc w:val="both"/>
        <w:rPr>
          <w:rFonts w:ascii="Times New Roman" w:eastAsia="Yu Mincho" w:hAnsi="Times New Roman" w:cs="Times New Roman"/>
          <w:sz w:val="28"/>
          <w:szCs w:val="28"/>
        </w:rPr>
      </w:pPr>
      <w:r w:rsidRPr="0025252D">
        <w:rPr>
          <w:rFonts w:ascii="Times New Roman" w:eastAsia="Yu Mincho" w:hAnsi="Times New Roman" w:cs="Times New Roman"/>
          <w:sz w:val="28"/>
          <w:szCs w:val="28"/>
        </w:rPr>
        <w:t xml:space="preserve">Thông thường lượng trầm tích tịnh vận chuyển dọc bờ lớn hơn rất nhiều so với lượng trầm tích tịnh vận chuyển ngang </w:t>
      </w:r>
      <w:r w:rsidR="00471B4D">
        <w:rPr>
          <w:rFonts w:ascii="Times New Roman" w:eastAsia="Yu Mincho" w:hAnsi="Times New Roman" w:cs="Times New Roman"/>
          <w:sz w:val="28"/>
          <w:szCs w:val="28"/>
        </w:rPr>
        <w:t xml:space="preserve">bờ </w:t>
      </w:r>
      <w:r w:rsidRPr="0025252D">
        <w:rPr>
          <w:rFonts w:ascii="Times New Roman" w:eastAsia="Yu Mincho" w:hAnsi="Times New Roman" w:cs="Times New Roman"/>
          <w:sz w:val="28"/>
          <w:szCs w:val="28"/>
        </w:rPr>
        <w:t xml:space="preserve">trên một mét </w:t>
      </w:r>
      <w:r w:rsidR="009E2413">
        <w:rPr>
          <w:rFonts w:ascii="Times New Roman" w:eastAsia="Yu Mincho" w:hAnsi="Times New Roman" w:cs="Times New Roman"/>
          <w:sz w:val="28"/>
          <w:szCs w:val="28"/>
        </w:rPr>
        <w:t xml:space="preserve">trắc diện </w:t>
      </w:r>
      <w:r w:rsidR="00471B4D">
        <w:rPr>
          <w:rFonts w:ascii="Times New Roman" w:eastAsia="Yu Mincho" w:hAnsi="Times New Roman" w:cs="Times New Roman"/>
          <w:sz w:val="28"/>
          <w:szCs w:val="28"/>
        </w:rPr>
        <w:t xml:space="preserve">di chuyển. </w:t>
      </w:r>
      <w:r w:rsidRPr="0025252D">
        <w:rPr>
          <w:rFonts w:ascii="Times New Roman" w:eastAsia="Yu Mincho" w:hAnsi="Times New Roman" w:cs="Times New Roman"/>
          <w:sz w:val="28"/>
          <w:szCs w:val="28"/>
        </w:rPr>
        <w:t xml:space="preserve"> Tuy vậy, </w:t>
      </w:r>
      <w:r w:rsidR="009E2413">
        <w:rPr>
          <w:rFonts w:ascii="Times New Roman" w:eastAsia="Yu Mincho" w:hAnsi="Times New Roman" w:cs="Times New Roman"/>
          <w:sz w:val="28"/>
          <w:szCs w:val="28"/>
        </w:rPr>
        <w:t xml:space="preserve">tổng </w:t>
      </w:r>
      <w:r w:rsidRPr="0025252D">
        <w:rPr>
          <w:rFonts w:ascii="Times New Roman" w:eastAsia="Yu Mincho" w:hAnsi="Times New Roman" w:cs="Times New Roman"/>
          <w:sz w:val="28"/>
          <w:szCs w:val="28"/>
        </w:rPr>
        <w:t xml:space="preserve">lượng trầm tích vận chuyển theo phương ngang lại lớn hơn rất nhiều so với phương dọc bờ. Về nguyên tắc, mỗi lần sóng </w:t>
      </w:r>
      <w:r w:rsidR="001524FC">
        <w:rPr>
          <w:rFonts w:ascii="Times New Roman" w:eastAsia="Yu Mincho" w:hAnsi="Times New Roman" w:cs="Times New Roman"/>
          <w:sz w:val="28"/>
          <w:szCs w:val="28"/>
        </w:rPr>
        <w:t>tràn vào</w:t>
      </w:r>
      <w:r w:rsidRPr="0025252D">
        <w:rPr>
          <w:rFonts w:ascii="Times New Roman" w:eastAsia="Yu Mincho" w:hAnsi="Times New Roman" w:cs="Times New Roman"/>
          <w:sz w:val="28"/>
          <w:szCs w:val="28"/>
        </w:rPr>
        <w:t xml:space="preserve">, trầm tích </w:t>
      </w:r>
      <w:r w:rsidR="001524FC">
        <w:rPr>
          <w:rFonts w:ascii="Times New Roman" w:eastAsia="Yu Mincho" w:hAnsi="Times New Roman" w:cs="Times New Roman"/>
          <w:sz w:val="28"/>
          <w:szCs w:val="28"/>
        </w:rPr>
        <w:t>được</w:t>
      </w:r>
      <w:r w:rsidRPr="0025252D">
        <w:rPr>
          <w:rFonts w:ascii="Times New Roman" w:eastAsia="Yu Mincho" w:hAnsi="Times New Roman" w:cs="Times New Roman"/>
          <w:sz w:val="28"/>
          <w:szCs w:val="28"/>
        </w:rPr>
        <w:t xml:space="preserve"> vận chuyển từ ngoài biển vào trong bờ và mỗi khi rút, </w:t>
      </w:r>
      <w:r w:rsidR="001524FC">
        <w:rPr>
          <w:rFonts w:ascii="Times New Roman" w:eastAsia="Yu Mincho" w:hAnsi="Times New Roman" w:cs="Times New Roman"/>
          <w:sz w:val="28"/>
          <w:szCs w:val="28"/>
        </w:rPr>
        <w:t>chúng</w:t>
      </w:r>
      <w:r w:rsidRPr="0025252D">
        <w:rPr>
          <w:rFonts w:ascii="Times New Roman" w:eastAsia="Yu Mincho" w:hAnsi="Times New Roman" w:cs="Times New Roman"/>
          <w:sz w:val="28"/>
          <w:szCs w:val="28"/>
        </w:rPr>
        <w:t xml:space="preserve"> lại bị vận chuyển theo hướng ngược lại. </w:t>
      </w:r>
      <w:r w:rsidR="00471B4D">
        <w:rPr>
          <w:rFonts w:ascii="Times New Roman" w:eastAsia="Yu Mincho" w:hAnsi="Times New Roman" w:cs="Times New Roman"/>
          <w:sz w:val="28"/>
          <w:szCs w:val="28"/>
        </w:rPr>
        <w:t>Đồng thời, t</w:t>
      </w:r>
      <w:r w:rsidRPr="0025252D">
        <w:rPr>
          <w:rFonts w:ascii="Times New Roman" w:eastAsia="Yu Mincho" w:hAnsi="Times New Roman" w:cs="Times New Roman"/>
          <w:sz w:val="28"/>
          <w:szCs w:val="28"/>
        </w:rPr>
        <w:t xml:space="preserve">rong </w:t>
      </w:r>
      <w:r w:rsidR="001B1056">
        <w:rPr>
          <w:rFonts w:ascii="Times New Roman" w:eastAsia="Yu Mincho" w:hAnsi="Times New Roman" w:cs="Times New Roman"/>
          <w:sz w:val="28"/>
          <w:szCs w:val="28"/>
        </w:rPr>
        <w:t>quá trình</w:t>
      </w:r>
      <w:r w:rsidRPr="0025252D">
        <w:rPr>
          <w:rFonts w:ascii="Times New Roman" w:eastAsia="Yu Mincho" w:hAnsi="Times New Roman" w:cs="Times New Roman"/>
          <w:sz w:val="28"/>
          <w:szCs w:val="28"/>
        </w:rPr>
        <w:t xml:space="preserve"> này</w:t>
      </w:r>
      <w:r w:rsidR="004D203D">
        <w:rPr>
          <w:rFonts w:ascii="Times New Roman" w:eastAsia="Yu Mincho" w:hAnsi="Times New Roman" w:cs="Times New Roman"/>
          <w:sz w:val="28"/>
          <w:szCs w:val="28"/>
        </w:rPr>
        <w:t>,</w:t>
      </w:r>
      <w:r w:rsidR="00357C79">
        <w:rPr>
          <w:rFonts w:ascii="Times New Roman" w:eastAsia="Yu Mincho" w:hAnsi="Times New Roman" w:cs="Times New Roman"/>
          <w:sz w:val="28"/>
          <w:szCs w:val="28"/>
        </w:rPr>
        <w:t xml:space="preserve"> </w:t>
      </w:r>
      <w:r w:rsidRPr="0025252D">
        <w:rPr>
          <w:rFonts w:ascii="Times New Roman" w:eastAsia="Yu Mincho" w:hAnsi="Times New Roman" w:cs="Times New Roman"/>
          <w:sz w:val="28"/>
          <w:szCs w:val="28"/>
        </w:rPr>
        <w:t>dòng chảy dọc bờ làm trầm tích</w:t>
      </w:r>
      <w:r w:rsidR="004D203D">
        <w:rPr>
          <w:rFonts w:ascii="Times New Roman" w:eastAsia="Yu Mincho" w:hAnsi="Times New Roman" w:cs="Times New Roman"/>
          <w:sz w:val="28"/>
          <w:szCs w:val="28"/>
        </w:rPr>
        <w:t xml:space="preserve"> đang di chuyển ngang cũng bị di chuyển theo hướng</w:t>
      </w:r>
      <w:r w:rsidRPr="0025252D">
        <w:rPr>
          <w:rFonts w:ascii="Times New Roman" w:eastAsia="Yu Mincho" w:hAnsi="Times New Roman" w:cs="Times New Roman"/>
          <w:sz w:val="28"/>
          <w:szCs w:val="28"/>
        </w:rPr>
        <w:t xml:space="preserve"> dọc</w:t>
      </w:r>
      <w:r w:rsidR="004D203D">
        <w:rPr>
          <w:rFonts w:ascii="Times New Roman" w:eastAsia="Yu Mincho" w:hAnsi="Times New Roman" w:cs="Times New Roman"/>
          <w:sz w:val="28"/>
          <w:szCs w:val="28"/>
        </w:rPr>
        <w:t xml:space="preserve"> </w:t>
      </w:r>
      <w:r w:rsidRPr="0025252D">
        <w:rPr>
          <w:rFonts w:ascii="Times New Roman" w:eastAsia="Yu Mincho" w:hAnsi="Times New Roman" w:cs="Times New Roman"/>
          <w:sz w:val="28"/>
          <w:szCs w:val="28"/>
        </w:rPr>
        <w:t xml:space="preserve">bờ biển. </w:t>
      </w:r>
    </w:p>
    <w:p w14:paraId="54996139" w14:textId="6B058441" w:rsidR="00720C99" w:rsidRDefault="0025252D" w:rsidP="007A59C4">
      <w:pPr>
        <w:spacing w:before="120" w:after="0" w:line="240" w:lineRule="auto"/>
        <w:ind w:firstLine="567"/>
        <w:jc w:val="both"/>
        <w:rPr>
          <w:rFonts w:ascii="Times New Roman" w:eastAsia="Yu Mincho" w:hAnsi="Times New Roman" w:cs="Times New Roman"/>
          <w:sz w:val="28"/>
          <w:szCs w:val="28"/>
        </w:rPr>
      </w:pPr>
      <w:r w:rsidRPr="0025252D">
        <w:rPr>
          <w:rFonts w:ascii="Times New Roman" w:eastAsia="Yu Mincho" w:hAnsi="Times New Roman" w:cs="Times New Roman"/>
          <w:sz w:val="28"/>
          <w:szCs w:val="28"/>
        </w:rPr>
        <w:t xml:space="preserve">Sóng kết hợp với dòng chảy vùng gần bờ là các nhân tố động lực tác </w:t>
      </w:r>
      <w:r w:rsidR="001152F5">
        <w:rPr>
          <w:rFonts w:ascii="Times New Roman" w:eastAsia="Yu Mincho" w:hAnsi="Times New Roman" w:cs="Times New Roman"/>
          <w:sz w:val="28"/>
          <w:szCs w:val="28"/>
        </w:rPr>
        <w:t xml:space="preserve">động đến </w:t>
      </w:r>
      <w:r w:rsidR="00FD0D66">
        <w:rPr>
          <w:rFonts w:ascii="Times New Roman" w:eastAsia="Yu Mincho" w:hAnsi="Times New Roman" w:cs="Times New Roman"/>
          <w:sz w:val="28"/>
          <w:szCs w:val="28"/>
        </w:rPr>
        <w:t>VCTT</w:t>
      </w:r>
      <w:r w:rsidRPr="0025252D">
        <w:rPr>
          <w:rFonts w:ascii="Times New Roman" w:eastAsia="Yu Mincho" w:hAnsi="Times New Roman" w:cs="Times New Roman"/>
          <w:sz w:val="28"/>
          <w:szCs w:val="28"/>
        </w:rPr>
        <w:t xml:space="preserve"> ở ven bờ. </w:t>
      </w:r>
      <w:r w:rsidR="00FD0D66">
        <w:rPr>
          <w:rFonts w:ascii="Times New Roman" w:eastAsia="Yu Mincho" w:hAnsi="Times New Roman" w:cs="Times New Roman"/>
          <w:sz w:val="28"/>
          <w:szCs w:val="28"/>
        </w:rPr>
        <w:t>VCTT</w:t>
      </w:r>
      <w:r w:rsidRPr="0025252D">
        <w:rPr>
          <w:rFonts w:ascii="Times New Roman" w:eastAsia="Yu Mincho" w:hAnsi="Times New Roman" w:cs="Times New Roman"/>
          <w:sz w:val="28"/>
          <w:szCs w:val="28"/>
        </w:rPr>
        <w:t xml:space="preserve"> ở ven bờ </w:t>
      </w:r>
      <w:r w:rsidR="00E71EE7">
        <w:rPr>
          <w:rFonts w:ascii="Times New Roman" w:eastAsia="Yu Mincho" w:hAnsi="Times New Roman" w:cs="Times New Roman"/>
          <w:sz w:val="28"/>
          <w:szCs w:val="28"/>
        </w:rPr>
        <w:t xml:space="preserve">có khi </w:t>
      </w:r>
      <w:r w:rsidRPr="0025252D">
        <w:rPr>
          <w:rFonts w:ascii="Times New Roman" w:eastAsia="Yu Mincho" w:hAnsi="Times New Roman" w:cs="Times New Roman"/>
          <w:sz w:val="28"/>
          <w:szCs w:val="28"/>
        </w:rPr>
        <w:t>chỉ mang tính cục bộ</w:t>
      </w:r>
      <w:r w:rsidR="00047E07">
        <w:rPr>
          <w:rFonts w:ascii="Times New Roman" w:eastAsia="Yu Mincho" w:hAnsi="Times New Roman" w:cs="Times New Roman"/>
          <w:sz w:val="28"/>
          <w:szCs w:val="28"/>
        </w:rPr>
        <w:t xml:space="preserve"> liên quan đến </w:t>
      </w:r>
      <w:r w:rsidRPr="0025252D">
        <w:rPr>
          <w:rFonts w:ascii="Times New Roman" w:eastAsia="Yu Mincho" w:hAnsi="Times New Roman" w:cs="Times New Roman"/>
          <w:sz w:val="28"/>
          <w:szCs w:val="28"/>
        </w:rPr>
        <w:t xml:space="preserve">trầm tích được </w:t>
      </w:r>
      <w:r w:rsidR="00047E07">
        <w:rPr>
          <w:rFonts w:ascii="Times New Roman" w:eastAsia="Yu Mincho" w:hAnsi="Times New Roman" w:cs="Times New Roman"/>
          <w:sz w:val="28"/>
          <w:szCs w:val="28"/>
        </w:rPr>
        <w:t xml:space="preserve">tái phân bố </w:t>
      </w:r>
      <w:r w:rsidRPr="0025252D">
        <w:rPr>
          <w:rFonts w:ascii="Times New Roman" w:eastAsia="Yu Mincho" w:hAnsi="Times New Roman" w:cs="Times New Roman"/>
          <w:sz w:val="28"/>
          <w:szCs w:val="28"/>
        </w:rPr>
        <w:t xml:space="preserve">trên bãi biển, </w:t>
      </w:r>
      <w:r w:rsidR="00047E07">
        <w:rPr>
          <w:rFonts w:ascii="Times New Roman" w:eastAsia="Yu Mincho" w:hAnsi="Times New Roman" w:cs="Times New Roman"/>
          <w:sz w:val="28"/>
          <w:szCs w:val="28"/>
        </w:rPr>
        <w:t xml:space="preserve">hay </w:t>
      </w:r>
      <w:r w:rsidRPr="0025252D">
        <w:rPr>
          <w:rFonts w:ascii="Times New Roman" w:eastAsia="Yu Mincho" w:hAnsi="Times New Roman" w:cs="Times New Roman"/>
          <w:sz w:val="28"/>
          <w:szCs w:val="28"/>
        </w:rPr>
        <w:t>tạo thành các doi cát</w:t>
      </w:r>
      <w:r w:rsidR="001152F5">
        <w:rPr>
          <w:rFonts w:ascii="Times New Roman" w:eastAsia="Yu Mincho" w:hAnsi="Times New Roman" w:cs="Times New Roman"/>
          <w:sz w:val="28"/>
          <w:szCs w:val="28"/>
        </w:rPr>
        <w:t xml:space="preserve"> hoặc</w:t>
      </w:r>
      <w:r w:rsidRPr="0025252D">
        <w:rPr>
          <w:rFonts w:ascii="Times New Roman" w:eastAsia="Yu Mincho" w:hAnsi="Times New Roman" w:cs="Times New Roman"/>
          <w:sz w:val="28"/>
          <w:szCs w:val="28"/>
        </w:rPr>
        <w:t xml:space="preserve"> cồn ngầm tr</w:t>
      </w:r>
      <w:r w:rsidR="001152F5">
        <w:rPr>
          <w:rFonts w:ascii="Times New Roman" w:eastAsia="Yu Mincho" w:hAnsi="Times New Roman" w:cs="Times New Roman"/>
          <w:sz w:val="28"/>
          <w:szCs w:val="28"/>
        </w:rPr>
        <w:t>ước</w:t>
      </w:r>
      <w:r w:rsidRPr="0025252D">
        <w:rPr>
          <w:rFonts w:ascii="Times New Roman" w:eastAsia="Yu Mincho" w:hAnsi="Times New Roman" w:cs="Times New Roman"/>
          <w:sz w:val="28"/>
          <w:szCs w:val="28"/>
        </w:rPr>
        <w:t xml:space="preserve"> bãi</w:t>
      </w:r>
      <w:r w:rsidR="00E71EE7">
        <w:rPr>
          <w:rFonts w:ascii="Times New Roman" w:eastAsia="Yu Mincho" w:hAnsi="Times New Roman" w:cs="Times New Roman"/>
          <w:sz w:val="28"/>
          <w:szCs w:val="28"/>
        </w:rPr>
        <w:t>; có khi ở quy mô</w:t>
      </w:r>
      <w:r w:rsidR="00DE767A">
        <w:rPr>
          <w:rFonts w:ascii="Times New Roman" w:eastAsia="Yu Mincho" w:hAnsi="Times New Roman" w:cs="Times New Roman"/>
          <w:sz w:val="28"/>
          <w:szCs w:val="28"/>
        </w:rPr>
        <w:t xml:space="preserve"> đáng kể</w:t>
      </w:r>
      <w:r w:rsidR="00FF4B27">
        <w:rPr>
          <w:rFonts w:ascii="Times New Roman" w:eastAsia="Yu Mincho" w:hAnsi="Times New Roman" w:cs="Times New Roman"/>
          <w:sz w:val="28"/>
          <w:szCs w:val="28"/>
        </w:rPr>
        <w:t xml:space="preserve"> tại một vùng bờ biển</w:t>
      </w:r>
      <w:r w:rsidR="00DE767A">
        <w:rPr>
          <w:rFonts w:ascii="Times New Roman" w:eastAsia="Yu Mincho" w:hAnsi="Times New Roman" w:cs="Times New Roman"/>
          <w:sz w:val="28"/>
          <w:szCs w:val="28"/>
        </w:rPr>
        <w:t xml:space="preserve">, </w:t>
      </w:r>
      <w:r w:rsidR="00FF4B27">
        <w:rPr>
          <w:rFonts w:ascii="Times New Roman" w:eastAsia="Yu Mincho" w:hAnsi="Times New Roman" w:cs="Times New Roman"/>
          <w:sz w:val="28"/>
          <w:szCs w:val="28"/>
        </w:rPr>
        <w:t>vận chuyển một khối lượng lớn trầ</w:t>
      </w:r>
      <w:r w:rsidR="00DE767A">
        <w:rPr>
          <w:rFonts w:ascii="Times New Roman" w:eastAsia="Yu Mincho" w:hAnsi="Times New Roman" w:cs="Times New Roman"/>
          <w:sz w:val="28"/>
          <w:szCs w:val="28"/>
        </w:rPr>
        <w:t>m tích chủ yếu theo hướng dọc bờ.</w:t>
      </w:r>
    </w:p>
    <w:p w14:paraId="1F870623" w14:textId="0DD6B0DE" w:rsidR="0025252D" w:rsidRPr="0025252D" w:rsidRDefault="00FD0D66" w:rsidP="007A59C4">
      <w:pPr>
        <w:spacing w:before="120" w:after="0" w:line="240" w:lineRule="auto"/>
        <w:ind w:firstLine="567"/>
        <w:jc w:val="both"/>
        <w:rPr>
          <w:rFonts w:ascii="Times New Roman" w:eastAsia="Yu Mincho" w:hAnsi="Times New Roman" w:cs="Times New Roman"/>
          <w:sz w:val="28"/>
          <w:szCs w:val="28"/>
        </w:rPr>
      </w:pPr>
      <w:r>
        <w:rPr>
          <w:rFonts w:ascii="Times New Roman" w:eastAsia="Yu Mincho" w:hAnsi="Times New Roman" w:cs="Times New Roman"/>
          <w:sz w:val="28"/>
          <w:szCs w:val="28"/>
        </w:rPr>
        <w:t>VCTT</w:t>
      </w:r>
      <w:r w:rsidR="0025252D" w:rsidRPr="0025252D">
        <w:rPr>
          <w:rFonts w:ascii="Times New Roman" w:eastAsia="Yu Mincho" w:hAnsi="Times New Roman" w:cs="Times New Roman"/>
          <w:sz w:val="28"/>
          <w:szCs w:val="28"/>
        </w:rPr>
        <w:t xml:space="preserve"> dọc bờ tại một bãi biển có thể thấy rất rõ khi </w:t>
      </w:r>
      <w:r w:rsidR="00720C99">
        <w:rPr>
          <w:rFonts w:ascii="Times New Roman" w:eastAsia="Yu Mincho" w:hAnsi="Times New Roman" w:cs="Times New Roman"/>
          <w:sz w:val="28"/>
          <w:szCs w:val="28"/>
        </w:rPr>
        <w:t>chúng</w:t>
      </w:r>
      <w:r w:rsidR="0025252D" w:rsidRPr="0025252D">
        <w:rPr>
          <w:rFonts w:ascii="Times New Roman" w:eastAsia="Yu Mincho" w:hAnsi="Times New Roman" w:cs="Times New Roman"/>
          <w:sz w:val="28"/>
          <w:szCs w:val="28"/>
        </w:rPr>
        <w:t xml:space="preserve"> bị cản trở bởi các công trình xây dựng ở ven bờ như đập chắn sóng, đ</w:t>
      </w:r>
      <w:r w:rsidR="008544C3">
        <w:rPr>
          <w:rFonts w:ascii="Times New Roman" w:eastAsia="Yu Mincho" w:hAnsi="Times New Roman" w:cs="Times New Roman"/>
          <w:sz w:val="28"/>
          <w:szCs w:val="28"/>
        </w:rPr>
        <w:t>ê</w:t>
      </w:r>
      <w:r w:rsidR="0025252D" w:rsidRPr="0025252D">
        <w:rPr>
          <w:rFonts w:ascii="Times New Roman" w:eastAsia="Yu Mincho" w:hAnsi="Times New Roman" w:cs="Times New Roman"/>
          <w:sz w:val="28"/>
          <w:szCs w:val="28"/>
        </w:rPr>
        <w:t xml:space="preserve"> phá sóng và </w:t>
      </w:r>
      <w:r w:rsidR="00AF096F">
        <w:rPr>
          <w:rFonts w:ascii="Times New Roman" w:eastAsia="Yu Mincho" w:hAnsi="Times New Roman" w:cs="Times New Roman"/>
          <w:sz w:val="28"/>
          <w:szCs w:val="28"/>
        </w:rPr>
        <w:t xml:space="preserve">kè </w:t>
      </w:r>
      <w:r w:rsidR="0025252D" w:rsidRPr="0025252D">
        <w:rPr>
          <w:rFonts w:ascii="Times New Roman" w:eastAsia="Yu Mincho" w:hAnsi="Times New Roman" w:cs="Times New Roman"/>
          <w:sz w:val="28"/>
          <w:szCs w:val="28"/>
        </w:rPr>
        <w:t>mỏ hàn. Các công trình</w:t>
      </w:r>
      <w:r w:rsidR="00AF096F">
        <w:rPr>
          <w:rFonts w:ascii="Times New Roman" w:eastAsia="Yu Mincho" w:hAnsi="Times New Roman" w:cs="Times New Roman"/>
          <w:sz w:val="28"/>
          <w:szCs w:val="28"/>
        </w:rPr>
        <w:t xml:space="preserve"> này</w:t>
      </w:r>
      <w:r w:rsidR="0025252D" w:rsidRPr="0025252D">
        <w:rPr>
          <w:rFonts w:ascii="Times New Roman" w:eastAsia="Yu Mincho" w:hAnsi="Times New Roman" w:cs="Times New Roman"/>
          <w:sz w:val="28"/>
          <w:szCs w:val="28"/>
        </w:rPr>
        <w:t xml:space="preserve"> đóng vai trò như một con đập có tác dụng </w:t>
      </w:r>
      <w:r w:rsidR="00AF096F">
        <w:rPr>
          <w:rFonts w:ascii="Times New Roman" w:eastAsia="Yu Mincho" w:hAnsi="Times New Roman" w:cs="Times New Roman"/>
          <w:sz w:val="28"/>
          <w:szCs w:val="28"/>
        </w:rPr>
        <w:t xml:space="preserve">bẫy </w:t>
      </w:r>
      <w:r w:rsidR="0025252D" w:rsidRPr="0025252D">
        <w:rPr>
          <w:rFonts w:ascii="Times New Roman" w:eastAsia="Yu Mincho" w:hAnsi="Times New Roman" w:cs="Times New Roman"/>
          <w:sz w:val="28"/>
          <w:szCs w:val="28"/>
        </w:rPr>
        <w:t xml:space="preserve">chặn trầm tích, ngăn không cho chúng dịch chuyển theo hướng dọc bờ, gây nên hiện tượng bồi tụ ở phía </w:t>
      </w:r>
      <w:r w:rsidR="008544C3">
        <w:rPr>
          <w:rFonts w:ascii="Times New Roman" w:eastAsia="Yu Mincho" w:hAnsi="Times New Roman" w:cs="Times New Roman"/>
          <w:sz w:val="28"/>
          <w:szCs w:val="28"/>
        </w:rPr>
        <w:t>đầu dòng dọc bờ</w:t>
      </w:r>
      <w:r w:rsidR="0025252D" w:rsidRPr="0025252D">
        <w:rPr>
          <w:rFonts w:ascii="Times New Roman" w:eastAsia="Yu Mincho" w:hAnsi="Times New Roman" w:cs="Times New Roman"/>
          <w:sz w:val="28"/>
          <w:szCs w:val="28"/>
        </w:rPr>
        <w:t xml:space="preserve"> của công trình và xói lở một cách tương ứng ở phần </w:t>
      </w:r>
      <w:r w:rsidR="009B14F7">
        <w:rPr>
          <w:rFonts w:ascii="Times New Roman" w:eastAsia="Yu Mincho" w:hAnsi="Times New Roman" w:cs="Times New Roman"/>
          <w:sz w:val="28"/>
          <w:szCs w:val="28"/>
        </w:rPr>
        <w:t>cuối dòng</w:t>
      </w:r>
      <w:r w:rsidR="00AF096F">
        <w:rPr>
          <w:rFonts w:ascii="Times New Roman" w:eastAsia="Yu Mincho" w:hAnsi="Times New Roman" w:cs="Times New Roman"/>
          <w:sz w:val="28"/>
          <w:szCs w:val="28"/>
        </w:rPr>
        <w:t xml:space="preserve">. </w:t>
      </w:r>
      <w:r w:rsidR="009B14F7">
        <w:rPr>
          <w:rFonts w:ascii="Times New Roman" w:eastAsia="Yu Mincho" w:hAnsi="Times New Roman" w:cs="Times New Roman"/>
          <w:sz w:val="28"/>
          <w:szCs w:val="28"/>
        </w:rPr>
        <w:t>Do vậy, v</w:t>
      </w:r>
      <w:r w:rsidR="0025252D" w:rsidRPr="0025252D">
        <w:rPr>
          <w:rFonts w:ascii="Times New Roman" w:eastAsia="Yu Mincho" w:hAnsi="Times New Roman" w:cs="Times New Roman"/>
          <w:sz w:val="28"/>
          <w:szCs w:val="28"/>
        </w:rPr>
        <w:t>iệc xây dựng công trình ở ven bờ có thể gây ra những hậu quả rất nghiêm trọng, không mong muốn do bờ biển, nhà cửa</w:t>
      </w:r>
      <w:r w:rsidR="007846A9">
        <w:rPr>
          <w:rFonts w:ascii="Times New Roman" w:eastAsia="Yu Mincho" w:hAnsi="Times New Roman" w:cs="Times New Roman"/>
          <w:sz w:val="28"/>
          <w:szCs w:val="28"/>
        </w:rPr>
        <w:t xml:space="preserve"> và</w:t>
      </w:r>
      <w:r w:rsidR="0025252D" w:rsidRPr="0025252D">
        <w:rPr>
          <w:rFonts w:ascii="Times New Roman" w:eastAsia="Yu Mincho" w:hAnsi="Times New Roman" w:cs="Times New Roman"/>
          <w:sz w:val="28"/>
          <w:szCs w:val="28"/>
        </w:rPr>
        <w:t xml:space="preserve"> cơ sở hạ tầng ở bờ biển bị xói lở</w:t>
      </w:r>
      <w:r w:rsidR="007846A9">
        <w:rPr>
          <w:rFonts w:ascii="Times New Roman" w:eastAsia="Yu Mincho" w:hAnsi="Times New Roman" w:cs="Times New Roman"/>
          <w:sz w:val="28"/>
          <w:szCs w:val="28"/>
        </w:rPr>
        <w:t>. T</w:t>
      </w:r>
      <w:r w:rsidR="0025252D" w:rsidRPr="0025252D">
        <w:rPr>
          <w:rFonts w:ascii="Times New Roman" w:eastAsia="Yu Mincho" w:hAnsi="Times New Roman" w:cs="Times New Roman"/>
          <w:sz w:val="28"/>
          <w:szCs w:val="28"/>
        </w:rPr>
        <w:t>rong một số trường hợp có thể làm mất đi cả một khu dân cư</w:t>
      </w:r>
      <w:r w:rsidR="007846A9">
        <w:rPr>
          <w:rFonts w:ascii="Times New Roman" w:eastAsia="Yu Mincho" w:hAnsi="Times New Roman" w:cs="Times New Roman"/>
          <w:sz w:val="28"/>
          <w:szCs w:val="28"/>
        </w:rPr>
        <w:t xml:space="preserve"> hoặc</w:t>
      </w:r>
      <w:r w:rsidR="0025252D" w:rsidRPr="0025252D">
        <w:rPr>
          <w:rFonts w:ascii="Times New Roman" w:eastAsia="Yu Mincho" w:hAnsi="Times New Roman" w:cs="Times New Roman"/>
          <w:sz w:val="28"/>
          <w:szCs w:val="28"/>
        </w:rPr>
        <w:t xml:space="preserve"> làng xóm ven biển. Để có thể ứng phó với những ảnh hưởng bất lợi trên, cũng như chống bồi lấp tại cửa </w:t>
      </w:r>
      <w:r w:rsidR="009B14F7">
        <w:rPr>
          <w:rFonts w:ascii="Times New Roman" w:eastAsia="Yu Mincho" w:hAnsi="Times New Roman" w:cs="Times New Roman"/>
          <w:sz w:val="28"/>
          <w:szCs w:val="28"/>
        </w:rPr>
        <w:t xml:space="preserve">luồng </w:t>
      </w:r>
      <w:r w:rsidR="00A074CC">
        <w:rPr>
          <w:rFonts w:ascii="Times New Roman" w:eastAsia="Yu Mincho" w:hAnsi="Times New Roman" w:cs="Times New Roman"/>
          <w:sz w:val="28"/>
          <w:szCs w:val="28"/>
        </w:rPr>
        <w:t xml:space="preserve">ra </w:t>
      </w:r>
      <w:r w:rsidR="0025252D" w:rsidRPr="0025252D">
        <w:rPr>
          <w:rFonts w:ascii="Times New Roman" w:eastAsia="Yu Mincho" w:hAnsi="Times New Roman" w:cs="Times New Roman"/>
          <w:sz w:val="28"/>
          <w:szCs w:val="28"/>
        </w:rPr>
        <w:t xml:space="preserve">vào các cảng biển, cần phải </w:t>
      </w:r>
      <w:r w:rsidR="007D0AFC">
        <w:rPr>
          <w:rFonts w:ascii="Times New Roman" w:eastAsia="Yu Mincho" w:hAnsi="Times New Roman" w:cs="Times New Roman"/>
          <w:sz w:val="28"/>
          <w:szCs w:val="28"/>
        </w:rPr>
        <w:t xml:space="preserve">tính toán và </w:t>
      </w:r>
      <w:r w:rsidR="0025252D" w:rsidRPr="0025252D">
        <w:rPr>
          <w:rFonts w:ascii="Times New Roman" w:eastAsia="Yu Mincho" w:hAnsi="Times New Roman" w:cs="Times New Roman"/>
          <w:sz w:val="28"/>
          <w:szCs w:val="28"/>
        </w:rPr>
        <w:t>dự báo được lượng trầm tích vận chuyển dọc bờ trong các điều kiện khác nhau của sóng và dòng chảy</w:t>
      </w:r>
      <w:r w:rsidR="00A074CC">
        <w:rPr>
          <w:rFonts w:ascii="Times New Roman" w:eastAsia="Yu Mincho" w:hAnsi="Times New Roman" w:cs="Times New Roman"/>
          <w:sz w:val="28"/>
          <w:szCs w:val="28"/>
        </w:rPr>
        <w:t xml:space="preserve"> ven </w:t>
      </w:r>
      <w:r w:rsidR="0025252D" w:rsidRPr="0025252D">
        <w:rPr>
          <w:rFonts w:ascii="Times New Roman" w:eastAsia="Yu Mincho" w:hAnsi="Times New Roman" w:cs="Times New Roman"/>
          <w:sz w:val="28"/>
          <w:szCs w:val="28"/>
        </w:rPr>
        <w:t>bờ</w:t>
      </w:r>
      <w:r w:rsidR="00A074CC">
        <w:rPr>
          <w:rFonts w:ascii="Times New Roman" w:eastAsia="Yu Mincho" w:hAnsi="Times New Roman" w:cs="Times New Roman"/>
          <w:sz w:val="28"/>
          <w:szCs w:val="28"/>
        </w:rPr>
        <w:t>. Đồng thời</w:t>
      </w:r>
      <w:r w:rsidR="0025252D" w:rsidRPr="0025252D">
        <w:rPr>
          <w:rFonts w:ascii="Times New Roman" w:eastAsia="Yu Mincho" w:hAnsi="Times New Roman" w:cs="Times New Roman"/>
          <w:sz w:val="28"/>
          <w:szCs w:val="28"/>
        </w:rPr>
        <w:t xml:space="preserve">, </w:t>
      </w:r>
      <w:r w:rsidR="00A074CC">
        <w:rPr>
          <w:rFonts w:ascii="Times New Roman" w:eastAsia="Yu Mincho" w:hAnsi="Times New Roman" w:cs="Times New Roman"/>
          <w:sz w:val="28"/>
          <w:szCs w:val="28"/>
        </w:rPr>
        <w:t xml:space="preserve">cần </w:t>
      </w:r>
      <w:r w:rsidR="0025252D" w:rsidRPr="0025252D">
        <w:rPr>
          <w:rFonts w:ascii="Times New Roman" w:eastAsia="Yu Mincho" w:hAnsi="Times New Roman" w:cs="Times New Roman"/>
          <w:sz w:val="28"/>
          <w:szCs w:val="28"/>
        </w:rPr>
        <w:t xml:space="preserve">đánh giá được sự chi phối điều kiện biên tới </w:t>
      </w:r>
      <w:r>
        <w:rPr>
          <w:rFonts w:ascii="Times New Roman" w:eastAsia="Yu Mincho" w:hAnsi="Times New Roman" w:cs="Times New Roman"/>
          <w:sz w:val="28"/>
          <w:szCs w:val="28"/>
        </w:rPr>
        <w:t>VCTT</w:t>
      </w:r>
      <w:r w:rsidR="0025252D" w:rsidRPr="0025252D">
        <w:rPr>
          <w:rFonts w:ascii="Times New Roman" w:eastAsia="Yu Mincho" w:hAnsi="Times New Roman" w:cs="Times New Roman"/>
          <w:sz w:val="28"/>
          <w:szCs w:val="28"/>
        </w:rPr>
        <w:t xml:space="preserve"> như kích thước hạt của trầm tích, </w:t>
      </w:r>
      <w:r w:rsidR="007D0AFC">
        <w:rPr>
          <w:rFonts w:ascii="Times New Roman" w:eastAsia="Yu Mincho" w:hAnsi="Times New Roman" w:cs="Times New Roman"/>
          <w:sz w:val="28"/>
          <w:szCs w:val="28"/>
        </w:rPr>
        <w:t>hướng</w:t>
      </w:r>
      <w:r w:rsidR="0025252D" w:rsidRPr="0025252D">
        <w:rPr>
          <w:rFonts w:ascii="Times New Roman" w:eastAsia="Yu Mincho" w:hAnsi="Times New Roman" w:cs="Times New Roman"/>
          <w:sz w:val="28"/>
          <w:szCs w:val="28"/>
        </w:rPr>
        <w:t xml:space="preserve"> bờ và hình thái bờ biển.</w:t>
      </w:r>
    </w:p>
    <w:p w14:paraId="1A03321A" w14:textId="08BC1304" w:rsidR="0025252D" w:rsidRPr="0025252D" w:rsidRDefault="00FD0D66" w:rsidP="007A59C4">
      <w:pPr>
        <w:spacing w:before="120" w:after="0" w:line="240" w:lineRule="auto"/>
        <w:ind w:firstLine="567"/>
        <w:jc w:val="both"/>
        <w:rPr>
          <w:rFonts w:ascii="Times New Roman" w:eastAsia="Yu Mincho" w:hAnsi="Times New Roman" w:cs="Times New Roman"/>
          <w:sz w:val="28"/>
          <w:szCs w:val="28"/>
        </w:rPr>
      </w:pPr>
      <w:r>
        <w:rPr>
          <w:rFonts w:ascii="Times New Roman" w:eastAsia="Yu Mincho" w:hAnsi="Times New Roman" w:cs="Times New Roman"/>
          <w:sz w:val="28"/>
          <w:szCs w:val="28"/>
        </w:rPr>
        <w:t>VCTT</w:t>
      </w:r>
      <w:r w:rsidR="0025252D" w:rsidRPr="0025252D">
        <w:rPr>
          <w:rFonts w:ascii="Times New Roman" w:eastAsia="Yu Mincho" w:hAnsi="Times New Roman" w:cs="Times New Roman"/>
          <w:sz w:val="28"/>
          <w:szCs w:val="28"/>
        </w:rPr>
        <w:t xml:space="preserve"> </w:t>
      </w:r>
      <w:r w:rsidR="007D0AFC">
        <w:rPr>
          <w:rFonts w:ascii="Times New Roman" w:eastAsia="Yu Mincho" w:hAnsi="Times New Roman" w:cs="Times New Roman"/>
          <w:sz w:val="28"/>
          <w:szCs w:val="28"/>
        </w:rPr>
        <w:t xml:space="preserve">ngang bờ </w:t>
      </w:r>
      <w:r w:rsidR="0025252D" w:rsidRPr="0025252D">
        <w:rPr>
          <w:rFonts w:ascii="Times New Roman" w:eastAsia="Yu Mincho" w:hAnsi="Times New Roman" w:cs="Times New Roman"/>
          <w:sz w:val="28"/>
          <w:szCs w:val="28"/>
        </w:rPr>
        <w:t xml:space="preserve">là hình thức </w:t>
      </w:r>
      <w:r w:rsidR="00272465">
        <w:rPr>
          <w:rFonts w:ascii="Times New Roman" w:eastAsia="Yu Mincho" w:hAnsi="Times New Roman" w:cs="Times New Roman"/>
          <w:sz w:val="28"/>
          <w:szCs w:val="28"/>
        </w:rPr>
        <w:t xml:space="preserve">vận chuyển </w:t>
      </w:r>
      <w:r w:rsidR="0025252D" w:rsidRPr="0025252D">
        <w:rPr>
          <w:rFonts w:ascii="Times New Roman" w:eastAsia="Yu Mincho" w:hAnsi="Times New Roman" w:cs="Times New Roman"/>
          <w:sz w:val="28"/>
          <w:szCs w:val="28"/>
        </w:rPr>
        <w:t xml:space="preserve">rất quan trọng </w:t>
      </w:r>
      <w:r w:rsidR="0050005D">
        <w:rPr>
          <w:rFonts w:ascii="Times New Roman" w:eastAsia="Yu Mincho" w:hAnsi="Times New Roman" w:cs="Times New Roman"/>
          <w:sz w:val="28"/>
          <w:szCs w:val="28"/>
        </w:rPr>
        <w:t>đối với</w:t>
      </w:r>
      <w:r w:rsidR="0025252D" w:rsidRPr="0025252D">
        <w:rPr>
          <w:rFonts w:ascii="Times New Roman" w:eastAsia="Yu Mincho" w:hAnsi="Times New Roman" w:cs="Times New Roman"/>
          <w:sz w:val="28"/>
          <w:szCs w:val="28"/>
        </w:rPr>
        <w:t xml:space="preserve"> hình </w:t>
      </w:r>
      <w:r w:rsidR="00272465">
        <w:rPr>
          <w:rFonts w:ascii="Times New Roman" w:eastAsia="Yu Mincho" w:hAnsi="Times New Roman" w:cs="Times New Roman"/>
          <w:sz w:val="28"/>
          <w:szCs w:val="28"/>
        </w:rPr>
        <w:t>thái</w:t>
      </w:r>
      <w:r w:rsidR="0025252D" w:rsidRPr="0025252D">
        <w:rPr>
          <w:rFonts w:ascii="Times New Roman" w:eastAsia="Yu Mincho" w:hAnsi="Times New Roman" w:cs="Times New Roman"/>
          <w:sz w:val="28"/>
          <w:szCs w:val="28"/>
        </w:rPr>
        <w:t xml:space="preserve"> mặt cắt ngang </w:t>
      </w:r>
      <w:r w:rsidR="00272465">
        <w:rPr>
          <w:rFonts w:ascii="Times New Roman" w:eastAsia="Yu Mincho" w:hAnsi="Times New Roman" w:cs="Times New Roman"/>
          <w:sz w:val="28"/>
          <w:szCs w:val="28"/>
        </w:rPr>
        <w:t>bờ</w:t>
      </w:r>
      <w:r w:rsidR="0050005D">
        <w:rPr>
          <w:rFonts w:ascii="Times New Roman" w:eastAsia="Yu Mincho" w:hAnsi="Times New Roman" w:cs="Times New Roman"/>
          <w:sz w:val="28"/>
          <w:szCs w:val="28"/>
        </w:rPr>
        <w:t xml:space="preserve"> </w:t>
      </w:r>
      <w:r w:rsidR="0025252D" w:rsidRPr="0025252D">
        <w:rPr>
          <w:rFonts w:ascii="Times New Roman" w:eastAsia="Yu Mincho" w:hAnsi="Times New Roman" w:cs="Times New Roman"/>
          <w:sz w:val="28"/>
          <w:szCs w:val="28"/>
        </w:rPr>
        <w:t>do hiện tượng xói lở</w:t>
      </w:r>
      <w:r w:rsidR="00272465">
        <w:rPr>
          <w:rFonts w:ascii="Times New Roman" w:eastAsia="Yu Mincho" w:hAnsi="Times New Roman" w:cs="Times New Roman"/>
          <w:sz w:val="28"/>
          <w:szCs w:val="28"/>
        </w:rPr>
        <w:t xml:space="preserve"> hoặc</w:t>
      </w:r>
      <w:r w:rsidR="0025252D" w:rsidRPr="0025252D">
        <w:rPr>
          <w:rFonts w:ascii="Times New Roman" w:eastAsia="Yu Mincho" w:hAnsi="Times New Roman" w:cs="Times New Roman"/>
          <w:sz w:val="28"/>
          <w:szCs w:val="28"/>
        </w:rPr>
        <w:t xml:space="preserve"> bồi </w:t>
      </w:r>
      <w:r w:rsidR="00272465">
        <w:rPr>
          <w:rFonts w:ascii="Times New Roman" w:eastAsia="Yu Mincho" w:hAnsi="Times New Roman" w:cs="Times New Roman"/>
          <w:sz w:val="28"/>
          <w:szCs w:val="28"/>
        </w:rPr>
        <w:t>tụ</w:t>
      </w:r>
      <w:r w:rsidR="0025252D" w:rsidRPr="0025252D">
        <w:rPr>
          <w:rFonts w:ascii="Times New Roman" w:eastAsia="Yu Mincho" w:hAnsi="Times New Roman" w:cs="Times New Roman"/>
          <w:sz w:val="28"/>
          <w:szCs w:val="28"/>
        </w:rPr>
        <w:t xml:space="preserve"> có liên quan tới </w:t>
      </w:r>
      <w:r w:rsidR="00272465">
        <w:rPr>
          <w:rFonts w:ascii="Times New Roman" w:eastAsia="Yu Mincho" w:hAnsi="Times New Roman" w:cs="Times New Roman"/>
          <w:sz w:val="28"/>
          <w:szCs w:val="28"/>
        </w:rPr>
        <w:t xml:space="preserve">hướng di chuyển này. </w:t>
      </w:r>
      <w:r w:rsidR="0025252D" w:rsidRPr="0025252D">
        <w:rPr>
          <w:rFonts w:ascii="Times New Roman" w:eastAsia="Yu Mincho" w:hAnsi="Times New Roman" w:cs="Times New Roman"/>
          <w:sz w:val="28"/>
          <w:szCs w:val="28"/>
        </w:rPr>
        <w:t xml:space="preserve"> </w:t>
      </w:r>
    </w:p>
    <w:p w14:paraId="56DA8FED" w14:textId="22DC4DCE" w:rsidR="00E95D44" w:rsidRDefault="0025252D" w:rsidP="007A59C4">
      <w:pPr>
        <w:spacing w:before="120" w:after="0" w:line="240" w:lineRule="auto"/>
        <w:ind w:firstLine="567"/>
        <w:jc w:val="both"/>
        <w:rPr>
          <w:rFonts w:ascii="Times New Roman" w:eastAsia="Yu Mincho" w:hAnsi="Times New Roman" w:cs="Times New Roman"/>
          <w:sz w:val="28"/>
          <w:szCs w:val="28"/>
        </w:rPr>
      </w:pPr>
      <w:r w:rsidRPr="0025252D">
        <w:rPr>
          <w:rFonts w:ascii="Times New Roman" w:eastAsia="Yu Mincho" w:hAnsi="Times New Roman" w:cs="Times New Roman"/>
          <w:sz w:val="28"/>
          <w:szCs w:val="28"/>
        </w:rPr>
        <w:t>Hoạt động của các dòng chảy</w:t>
      </w:r>
      <w:r w:rsidR="0050005D">
        <w:rPr>
          <w:rFonts w:ascii="Times New Roman" w:eastAsia="Yu Mincho" w:hAnsi="Times New Roman" w:cs="Times New Roman"/>
          <w:sz w:val="28"/>
          <w:szCs w:val="28"/>
        </w:rPr>
        <w:t xml:space="preserve"> và </w:t>
      </w:r>
      <w:r w:rsidR="00DC435F">
        <w:rPr>
          <w:rFonts w:ascii="Times New Roman" w:eastAsia="Yu Mincho" w:hAnsi="Times New Roman" w:cs="Times New Roman"/>
          <w:sz w:val="28"/>
          <w:szCs w:val="28"/>
        </w:rPr>
        <w:t xml:space="preserve">VCTTVB </w:t>
      </w:r>
      <w:r w:rsidRPr="0025252D">
        <w:rPr>
          <w:rFonts w:ascii="Times New Roman" w:eastAsia="Yu Mincho" w:hAnsi="Times New Roman" w:cs="Times New Roman"/>
          <w:sz w:val="28"/>
          <w:szCs w:val="28"/>
        </w:rPr>
        <w:t xml:space="preserve">là tác nhân chính </w:t>
      </w:r>
      <w:r w:rsidR="00457DD3">
        <w:rPr>
          <w:rFonts w:ascii="Times New Roman" w:eastAsia="Yu Mincho" w:hAnsi="Times New Roman" w:cs="Times New Roman"/>
          <w:sz w:val="28"/>
          <w:szCs w:val="28"/>
        </w:rPr>
        <w:t>tạo nên</w:t>
      </w:r>
      <w:r w:rsidRPr="0025252D">
        <w:rPr>
          <w:rFonts w:ascii="Times New Roman" w:eastAsia="Yu Mincho" w:hAnsi="Times New Roman" w:cs="Times New Roman"/>
          <w:sz w:val="28"/>
          <w:szCs w:val="28"/>
        </w:rPr>
        <w:t xml:space="preserve"> các dạng địa hình tích tụ đới bờ như bãi biển, doi cát, bar chắn, đảo chắn</w:t>
      </w:r>
      <w:r w:rsidR="00457DD3">
        <w:rPr>
          <w:rFonts w:ascii="Times New Roman" w:eastAsia="Yu Mincho" w:hAnsi="Times New Roman" w:cs="Times New Roman"/>
          <w:sz w:val="28"/>
          <w:szCs w:val="28"/>
        </w:rPr>
        <w:t>, v.v.</w:t>
      </w:r>
      <w:r w:rsidR="00E95D44">
        <w:rPr>
          <w:rFonts w:ascii="Times New Roman" w:eastAsia="Yu Mincho" w:hAnsi="Times New Roman" w:cs="Times New Roman"/>
          <w:sz w:val="28"/>
          <w:szCs w:val="28"/>
        </w:rPr>
        <w:t xml:space="preserve"> (Hình 2).</w:t>
      </w:r>
    </w:p>
    <w:p w14:paraId="19D06ACA" w14:textId="77777777" w:rsidR="00E95D44" w:rsidRPr="0025252D" w:rsidRDefault="00E95D44" w:rsidP="00506DBF">
      <w:pPr>
        <w:spacing w:before="120" w:after="0" w:line="240" w:lineRule="auto"/>
        <w:jc w:val="center"/>
        <w:rPr>
          <w:rFonts w:ascii="Times New Roman" w:eastAsia="Yu Mincho" w:hAnsi="Times New Roman" w:cs="Times New Roman"/>
          <w:sz w:val="28"/>
          <w:szCs w:val="28"/>
        </w:rPr>
      </w:pPr>
      <w:r w:rsidRPr="0025252D">
        <w:rPr>
          <w:rFonts w:ascii="Times New Roman" w:eastAsia="Yu Mincho" w:hAnsi="Times New Roman" w:cs="Times New Roman"/>
          <w:noProof/>
          <w:sz w:val="28"/>
          <w:szCs w:val="28"/>
        </w:rPr>
        <w:lastRenderedPageBreak/>
        <w:drawing>
          <wp:inline distT="0" distB="0" distL="0" distR="0" wp14:anchorId="1619FD98" wp14:editId="7E226663">
            <wp:extent cx="4522567" cy="2951747"/>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png"/>
                    <pic:cNvPicPr/>
                  </pic:nvPicPr>
                  <pic:blipFill>
                    <a:blip r:embed="rId6">
                      <a:extLst>
                        <a:ext uri="{28A0092B-C50C-407E-A947-70E740481C1C}">
                          <a14:useLocalDpi xmlns:a14="http://schemas.microsoft.com/office/drawing/2010/main" val="0"/>
                        </a:ext>
                      </a:extLst>
                    </a:blip>
                    <a:stretch>
                      <a:fillRect/>
                    </a:stretch>
                  </pic:blipFill>
                  <pic:spPr>
                    <a:xfrm>
                      <a:off x="0" y="0"/>
                      <a:ext cx="4536356" cy="2960747"/>
                    </a:xfrm>
                    <a:prstGeom prst="rect">
                      <a:avLst/>
                    </a:prstGeom>
                  </pic:spPr>
                </pic:pic>
              </a:graphicData>
            </a:graphic>
          </wp:inline>
        </w:drawing>
      </w:r>
    </w:p>
    <w:p w14:paraId="688EC7D7" w14:textId="009E0212" w:rsidR="00381375" w:rsidRDefault="00E95D44" w:rsidP="00506DBF">
      <w:pPr>
        <w:spacing w:before="120" w:after="0" w:line="240" w:lineRule="auto"/>
        <w:jc w:val="center"/>
        <w:rPr>
          <w:rFonts w:ascii="Times New Roman" w:eastAsia="Yu Mincho" w:hAnsi="Times New Roman" w:cs="Times New Roman"/>
          <w:sz w:val="28"/>
          <w:szCs w:val="28"/>
        </w:rPr>
      </w:pPr>
      <w:r w:rsidRPr="007A59C4">
        <w:rPr>
          <w:rFonts w:ascii="Times New Roman" w:eastAsia="Yu Mincho" w:hAnsi="Times New Roman" w:cs="Times New Roman"/>
          <w:b/>
          <w:bCs/>
          <w:sz w:val="24"/>
          <w:szCs w:val="24"/>
        </w:rPr>
        <w:t>Hình 2</w:t>
      </w:r>
      <w:r w:rsidR="00D1543C">
        <w:rPr>
          <w:rFonts w:ascii="Times New Roman" w:eastAsia="Yu Mincho" w:hAnsi="Times New Roman" w:cs="Times New Roman"/>
          <w:b/>
          <w:bCs/>
          <w:sz w:val="24"/>
          <w:szCs w:val="24"/>
        </w:rPr>
        <w:t>:</w:t>
      </w:r>
      <w:r w:rsidRPr="007A59C4">
        <w:rPr>
          <w:rFonts w:ascii="Times New Roman" w:eastAsia="Yu Mincho" w:hAnsi="Times New Roman" w:cs="Times New Roman"/>
          <w:b/>
          <w:bCs/>
          <w:sz w:val="24"/>
          <w:szCs w:val="24"/>
        </w:rPr>
        <w:t xml:space="preserve"> Một số dạng địa hình tích tụ đới ven bờ</w:t>
      </w:r>
      <w:r w:rsidR="00381375">
        <w:rPr>
          <w:rFonts w:ascii="Times New Roman" w:eastAsia="Yu Mincho" w:hAnsi="Times New Roman" w:cs="Times New Roman"/>
          <w:sz w:val="28"/>
          <w:szCs w:val="28"/>
        </w:rPr>
        <w:t>.</w:t>
      </w:r>
    </w:p>
    <w:p w14:paraId="6B9D8C3D" w14:textId="478586BC" w:rsidR="00E95D44" w:rsidRPr="004D2FA9" w:rsidRDefault="00E95D44" w:rsidP="00506DBF">
      <w:pPr>
        <w:spacing w:before="120" w:after="0" w:line="240" w:lineRule="auto"/>
        <w:jc w:val="right"/>
        <w:rPr>
          <w:rFonts w:ascii="Times New Roman" w:eastAsia="Yu Mincho" w:hAnsi="Times New Roman" w:cs="Times New Roman"/>
          <w:i/>
          <w:sz w:val="24"/>
          <w:szCs w:val="24"/>
        </w:rPr>
      </w:pPr>
      <w:r w:rsidRPr="0025252D">
        <w:rPr>
          <w:rFonts w:ascii="Times New Roman" w:eastAsia="Yu Mincho" w:hAnsi="Times New Roman" w:cs="Times New Roman"/>
          <w:sz w:val="28"/>
          <w:szCs w:val="28"/>
        </w:rPr>
        <w:t xml:space="preserve"> </w:t>
      </w:r>
      <w:r w:rsidR="00381375" w:rsidRPr="004D2FA9">
        <w:rPr>
          <w:rFonts w:ascii="Times New Roman" w:eastAsia="Yu Mincho" w:hAnsi="Times New Roman" w:cs="Times New Roman"/>
          <w:i/>
          <w:sz w:val="24"/>
          <w:szCs w:val="24"/>
        </w:rPr>
        <w:t>(</w:t>
      </w:r>
      <w:r w:rsidRPr="004D2FA9">
        <w:rPr>
          <w:rFonts w:ascii="Times New Roman" w:eastAsia="Yu Mincho" w:hAnsi="Times New Roman" w:cs="Times New Roman"/>
          <w:i/>
          <w:sz w:val="24"/>
          <w:szCs w:val="24"/>
        </w:rPr>
        <w:t>Nguồ</w:t>
      </w:r>
      <w:r w:rsidR="00381375" w:rsidRPr="004D2FA9">
        <w:rPr>
          <w:rFonts w:ascii="Times New Roman" w:eastAsia="Yu Mincho" w:hAnsi="Times New Roman" w:cs="Times New Roman"/>
          <w:i/>
          <w:sz w:val="24"/>
          <w:szCs w:val="24"/>
        </w:rPr>
        <w:t>n: Internet)</w:t>
      </w:r>
    </w:p>
    <w:p w14:paraId="7E58DC36" w14:textId="77777777" w:rsidR="0025252D" w:rsidRPr="0025252D" w:rsidRDefault="0025252D" w:rsidP="00506DBF">
      <w:pPr>
        <w:spacing w:before="120" w:after="0" w:line="240" w:lineRule="auto"/>
        <w:jc w:val="center"/>
        <w:rPr>
          <w:rFonts w:ascii="Times New Roman" w:eastAsia="Yu Mincho" w:hAnsi="Times New Roman" w:cs="Times New Roman"/>
          <w:sz w:val="28"/>
          <w:szCs w:val="28"/>
        </w:rPr>
      </w:pPr>
      <w:r w:rsidRPr="0025252D">
        <w:rPr>
          <w:rFonts w:ascii="Times New Roman" w:eastAsia="Yu Mincho" w:hAnsi="Times New Roman" w:cs="Times New Roman"/>
          <w:noProof/>
          <w:sz w:val="28"/>
          <w:szCs w:val="28"/>
        </w:rPr>
        <w:drawing>
          <wp:inline distT="0" distB="0" distL="0" distR="0" wp14:anchorId="34C21708" wp14:editId="3ADA2511">
            <wp:extent cx="4986866" cy="3348000"/>
            <wp:effectExtent l="0" t="0" r="4445" b="5080"/>
            <wp:docPr id="2" name="Picture 2" descr="https://upload.wikimedia.org/wikipedia/commons/thumb/4/4c/Tombolo_Paximadhi_Eboea.jpg/1024px-Tombolo_Paximadhi_Ebo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4/4c/Tombolo_Paximadhi_Eboea.jpg/1024px-Tombolo_Paximadhi_Eboe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2096" cy="3358225"/>
                    </a:xfrm>
                    <a:prstGeom prst="rect">
                      <a:avLst/>
                    </a:prstGeom>
                    <a:noFill/>
                    <a:ln>
                      <a:noFill/>
                    </a:ln>
                  </pic:spPr>
                </pic:pic>
              </a:graphicData>
            </a:graphic>
          </wp:inline>
        </w:drawing>
      </w:r>
    </w:p>
    <w:p w14:paraId="40D6680E" w14:textId="5BDFB947" w:rsidR="00381375" w:rsidRPr="007A59C4" w:rsidRDefault="0025252D" w:rsidP="00506DBF">
      <w:pPr>
        <w:spacing w:before="120" w:after="0" w:line="240" w:lineRule="auto"/>
        <w:jc w:val="center"/>
        <w:rPr>
          <w:rFonts w:ascii="Times New Roman" w:eastAsia="Yu Mincho" w:hAnsi="Times New Roman" w:cs="Times New Roman"/>
          <w:b/>
          <w:bCs/>
          <w:sz w:val="24"/>
          <w:szCs w:val="24"/>
        </w:rPr>
      </w:pPr>
      <w:r w:rsidRPr="007A59C4">
        <w:rPr>
          <w:rFonts w:ascii="Times New Roman" w:eastAsia="Yu Mincho" w:hAnsi="Times New Roman" w:cs="Times New Roman"/>
          <w:b/>
          <w:bCs/>
          <w:sz w:val="24"/>
          <w:szCs w:val="24"/>
        </w:rPr>
        <w:t xml:space="preserve">Hình </w:t>
      </w:r>
      <w:r w:rsidR="00E95D44" w:rsidRPr="007A59C4">
        <w:rPr>
          <w:rFonts w:ascii="Times New Roman" w:eastAsia="Yu Mincho" w:hAnsi="Times New Roman" w:cs="Times New Roman"/>
          <w:b/>
          <w:bCs/>
          <w:sz w:val="24"/>
          <w:szCs w:val="24"/>
        </w:rPr>
        <w:t>3</w:t>
      </w:r>
      <w:r w:rsidR="00D1543C">
        <w:rPr>
          <w:rFonts w:ascii="Times New Roman" w:eastAsia="Yu Mincho" w:hAnsi="Times New Roman" w:cs="Times New Roman"/>
          <w:b/>
          <w:bCs/>
          <w:sz w:val="24"/>
          <w:szCs w:val="24"/>
        </w:rPr>
        <w:t>:</w:t>
      </w:r>
      <w:r w:rsidRPr="007A59C4">
        <w:rPr>
          <w:rFonts w:ascii="Times New Roman" w:eastAsia="Yu Mincho" w:hAnsi="Times New Roman" w:cs="Times New Roman"/>
          <w:b/>
          <w:bCs/>
          <w:sz w:val="24"/>
          <w:szCs w:val="24"/>
        </w:rPr>
        <w:t xml:space="preserve"> Một doi cát nối đảo (tombolo) gần </w:t>
      </w:r>
      <w:hyperlink r:id="rId8" w:tooltip="Karystos" w:history="1">
        <w:r w:rsidRPr="007A59C4">
          <w:rPr>
            <w:rFonts w:ascii="Times New Roman" w:eastAsia="Yu Mincho" w:hAnsi="Times New Roman" w:cs="Times New Roman"/>
            <w:b/>
            <w:bCs/>
            <w:sz w:val="24"/>
            <w:szCs w:val="24"/>
          </w:rPr>
          <w:t>Karystos</w:t>
        </w:r>
      </w:hyperlink>
      <w:r w:rsidRPr="007A59C4">
        <w:rPr>
          <w:rFonts w:ascii="Times New Roman" w:eastAsia="Yu Mincho" w:hAnsi="Times New Roman" w:cs="Times New Roman"/>
          <w:b/>
          <w:bCs/>
          <w:sz w:val="24"/>
          <w:szCs w:val="24"/>
        </w:rPr>
        <w:t>, </w:t>
      </w:r>
      <w:hyperlink r:id="rId9" w:tooltip="Euboea" w:history="1">
        <w:r w:rsidRPr="007A59C4">
          <w:rPr>
            <w:rFonts w:ascii="Times New Roman" w:eastAsia="Yu Mincho" w:hAnsi="Times New Roman" w:cs="Times New Roman"/>
            <w:b/>
            <w:bCs/>
            <w:sz w:val="24"/>
            <w:szCs w:val="24"/>
          </w:rPr>
          <w:t>Euboea</w:t>
        </w:r>
      </w:hyperlink>
      <w:r w:rsidRPr="007A59C4">
        <w:rPr>
          <w:rFonts w:ascii="Times New Roman" w:eastAsia="Yu Mincho" w:hAnsi="Times New Roman" w:cs="Times New Roman"/>
          <w:b/>
          <w:bCs/>
          <w:sz w:val="24"/>
          <w:szCs w:val="24"/>
        </w:rPr>
        <w:t>, </w:t>
      </w:r>
      <w:hyperlink r:id="rId10" w:tooltip="Hy Lạp" w:history="1">
        <w:r w:rsidRPr="007A59C4">
          <w:rPr>
            <w:rFonts w:ascii="Times New Roman" w:eastAsia="Yu Mincho" w:hAnsi="Times New Roman" w:cs="Times New Roman"/>
            <w:b/>
            <w:bCs/>
            <w:sz w:val="24"/>
            <w:szCs w:val="24"/>
          </w:rPr>
          <w:t>H</w:t>
        </w:r>
        <w:r w:rsidR="009F246A" w:rsidRPr="007A59C4">
          <w:rPr>
            <w:rFonts w:ascii="Times New Roman" w:eastAsia="Yu Mincho" w:hAnsi="Times New Roman" w:cs="Times New Roman"/>
            <w:b/>
            <w:bCs/>
            <w:sz w:val="24"/>
            <w:szCs w:val="24"/>
          </w:rPr>
          <w:t>y</w:t>
        </w:r>
        <w:r w:rsidRPr="007A59C4">
          <w:rPr>
            <w:rFonts w:ascii="Times New Roman" w:eastAsia="Yu Mincho" w:hAnsi="Times New Roman" w:cs="Times New Roman"/>
            <w:b/>
            <w:bCs/>
            <w:sz w:val="24"/>
            <w:szCs w:val="24"/>
          </w:rPr>
          <w:t xml:space="preserve"> Lạp</w:t>
        </w:r>
      </w:hyperlink>
      <w:r w:rsidRPr="007A59C4">
        <w:rPr>
          <w:rFonts w:ascii="Times New Roman" w:eastAsia="Yu Mincho" w:hAnsi="Times New Roman" w:cs="Times New Roman"/>
          <w:b/>
          <w:bCs/>
          <w:sz w:val="24"/>
          <w:szCs w:val="24"/>
        </w:rPr>
        <w:t xml:space="preserve"> </w:t>
      </w:r>
    </w:p>
    <w:p w14:paraId="32050505" w14:textId="6E855E37" w:rsidR="0025252D" w:rsidRPr="004D2FA9" w:rsidRDefault="00381375" w:rsidP="00506DBF">
      <w:pPr>
        <w:spacing w:before="120" w:after="0" w:line="240" w:lineRule="auto"/>
        <w:jc w:val="right"/>
        <w:rPr>
          <w:rFonts w:ascii="Times New Roman" w:eastAsia="Yu Mincho" w:hAnsi="Times New Roman" w:cs="Times New Roman"/>
          <w:i/>
          <w:sz w:val="24"/>
          <w:szCs w:val="24"/>
        </w:rPr>
      </w:pPr>
      <w:r w:rsidRPr="004D2FA9">
        <w:rPr>
          <w:rFonts w:ascii="Times New Roman" w:eastAsia="Yu Mincho" w:hAnsi="Times New Roman" w:cs="Times New Roman"/>
          <w:i/>
          <w:sz w:val="24"/>
          <w:szCs w:val="24"/>
        </w:rPr>
        <w:t>(</w:t>
      </w:r>
      <w:r w:rsidR="0025252D" w:rsidRPr="004D2FA9">
        <w:rPr>
          <w:rFonts w:ascii="Times New Roman" w:eastAsia="Yu Mincho" w:hAnsi="Times New Roman" w:cs="Times New Roman"/>
          <w:i/>
          <w:sz w:val="24"/>
          <w:szCs w:val="24"/>
        </w:rPr>
        <w:t>Nguồn: Internet</w:t>
      </w:r>
      <w:r w:rsidRPr="004D2FA9">
        <w:rPr>
          <w:rFonts w:ascii="Times New Roman" w:eastAsia="Yu Mincho" w:hAnsi="Times New Roman" w:cs="Times New Roman"/>
          <w:i/>
          <w:sz w:val="24"/>
          <w:szCs w:val="24"/>
        </w:rPr>
        <w:t>)</w:t>
      </w:r>
    </w:p>
    <w:p w14:paraId="5C63CBD6" w14:textId="30D3C464" w:rsidR="0025252D" w:rsidRPr="0025252D" w:rsidRDefault="0025252D" w:rsidP="007A59C4">
      <w:pPr>
        <w:spacing w:before="120" w:after="0" w:line="240" w:lineRule="auto"/>
        <w:ind w:firstLine="567"/>
        <w:jc w:val="both"/>
        <w:rPr>
          <w:rFonts w:ascii="Times New Roman" w:eastAsia="Yu Mincho" w:hAnsi="Times New Roman" w:cs="Times New Roman"/>
          <w:sz w:val="28"/>
          <w:szCs w:val="28"/>
        </w:rPr>
      </w:pPr>
      <w:r w:rsidRPr="0025252D">
        <w:rPr>
          <w:rFonts w:ascii="Times New Roman" w:eastAsia="Yu Mincho" w:hAnsi="Times New Roman" w:cs="Times New Roman"/>
          <w:sz w:val="28"/>
          <w:szCs w:val="28"/>
        </w:rPr>
        <w:t xml:space="preserve">Bãi biển là một dạng bồi tụ bởi các vật liệu trầm tích như cát, cuội, sỏi do tác động của sóng. Các vật liệu có kích thước nhỏ hơn như bùn sét thường bị mang đi xa dưới dạng lơ lửng nên ít bị lắng đọng tại </w:t>
      </w:r>
      <w:r w:rsidR="00AD592F">
        <w:rPr>
          <w:rFonts w:ascii="Times New Roman" w:eastAsia="Yu Mincho" w:hAnsi="Times New Roman" w:cs="Times New Roman"/>
          <w:sz w:val="28"/>
          <w:szCs w:val="28"/>
        </w:rPr>
        <w:t>đây</w:t>
      </w:r>
      <w:r w:rsidRPr="0025252D">
        <w:rPr>
          <w:rFonts w:ascii="Times New Roman" w:eastAsia="Yu Mincho" w:hAnsi="Times New Roman" w:cs="Times New Roman"/>
          <w:sz w:val="28"/>
          <w:szCs w:val="28"/>
        </w:rPr>
        <w:t xml:space="preserve">. </w:t>
      </w:r>
      <w:r w:rsidR="00B4330D">
        <w:rPr>
          <w:rFonts w:ascii="Times New Roman" w:eastAsia="Yu Mincho" w:hAnsi="Times New Roman" w:cs="Times New Roman"/>
          <w:sz w:val="28"/>
          <w:szCs w:val="28"/>
        </w:rPr>
        <w:t>C</w:t>
      </w:r>
      <w:r w:rsidRPr="0025252D">
        <w:rPr>
          <w:rFonts w:ascii="Times New Roman" w:eastAsia="Yu Mincho" w:hAnsi="Times New Roman" w:cs="Times New Roman"/>
          <w:sz w:val="28"/>
          <w:szCs w:val="28"/>
        </w:rPr>
        <w:t xml:space="preserve">ác dòng trầm tích di chuyển </w:t>
      </w:r>
      <w:r w:rsidR="00B4330D">
        <w:rPr>
          <w:rFonts w:ascii="Times New Roman" w:eastAsia="Yu Mincho" w:hAnsi="Times New Roman" w:cs="Times New Roman"/>
          <w:sz w:val="28"/>
          <w:szCs w:val="28"/>
        </w:rPr>
        <w:t xml:space="preserve">theo hướng </w:t>
      </w:r>
      <w:r w:rsidR="00AD592F">
        <w:rPr>
          <w:rFonts w:ascii="Times New Roman" w:eastAsia="Yu Mincho" w:hAnsi="Times New Roman" w:cs="Times New Roman"/>
          <w:sz w:val="28"/>
          <w:szCs w:val="28"/>
        </w:rPr>
        <w:t xml:space="preserve">dọc </w:t>
      </w:r>
      <w:r w:rsidRPr="0025252D">
        <w:rPr>
          <w:rFonts w:ascii="Times New Roman" w:eastAsia="Yu Mincho" w:hAnsi="Times New Roman" w:cs="Times New Roman"/>
          <w:sz w:val="28"/>
          <w:szCs w:val="28"/>
        </w:rPr>
        <w:t>bờ</w:t>
      </w:r>
      <w:r w:rsidR="00B4330D">
        <w:rPr>
          <w:rFonts w:ascii="Times New Roman" w:eastAsia="Yu Mincho" w:hAnsi="Times New Roman" w:cs="Times New Roman"/>
          <w:sz w:val="28"/>
          <w:szCs w:val="28"/>
        </w:rPr>
        <w:t xml:space="preserve"> khi</w:t>
      </w:r>
      <w:r w:rsidRPr="0025252D">
        <w:rPr>
          <w:rFonts w:ascii="Times New Roman" w:eastAsia="Yu Mincho" w:hAnsi="Times New Roman" w:cs="Times New Roman"/>
          <w:sz w:val="28"/>
          <w:szCs w:val="28"/>
        </w:rPr>
        <w:t xml:space="preserve"> gặp </w:t>
      </w:r>
      <w:r w:rsidR="00B4330D">
        <w:rPr>
          <w:rFonts w:ascii="Times New Roman" w:eastAsia="Yu Mincho" w:hAnsi="Times New Roman" w:cs="Times New Roman"/>
          <w:sz w:val="28"/>
          <w:szCs w:val="28"/>
        </w:rPr>
        <w:t xml:space="preserve">các </w:t>
      </w:r>
      <w:r w:rsidRPr="0025252D">
        <w:rPr>
          <w:rFonts w:ascii="Times New Roman" w:eastAsia="Yu Mincho" w:hAnsi="Times New Roman" w:cs="Times New Roman"/>
          <w:sz w:val="28"/>
          <w:szCs w:val="28"/>
        </w:rPr>
        <w:t>khu vực bờ lõm hoặc vũng vịnh,</w:t>
      </w:r>
      <w:r w:rsidR="00927ED4">
        <w:rPr>
          <w:rFonts w:ascii="Times New Roman" w:eastAsia="Yu Mincho" w:hAnsi="Times New Roman" w:cs="Times New Roman"/>
          <w:sz w:val="28"/>
          <w:szCs w:val="28"/>
        </w:rPr>
        <w:t xml:space="preserve"> </w:t>
      </w:r>
      <w:r w:rsidRPr="0025252D">
        <w:rPr>
          <w:rFonts w:ascii="Times New Roman" w:eastAsia="Yu Mincho" w:hAnsi="Times New Roman" w:cs="Times New Roman"/>
          <w:sz w:val="28"/>
          <w:szCs w:val="28"/>
        </w:rPr>
        <w:t xml:space="preserve">chúng sẽ đi vào vùng nước sâu. Tại </w:t>
      </w:r>
      <w:r w:rsidR="009403BA">
        <w:rPr>
          <w:rFonts w:ascii="Times New Roman" w:eastAsia="Yu Mincho" w:hAnsi="Times New Roman" w:cs="Times New Roman"/>
          <w:sz w:val="28"/>
          <w:szCs w:val="28"/>
        </w:rPr>
        <w:t>đây</w:t>
      </w:r>
      <w:r w:rsidRPr="0025252D">
        <w:rPr>
          <w:rFonts w:ascii="Times New Roman" w:eastAsia="Yu Mincho" w:hAnsi="Times New Roman" w:cs="Times New Roman"/>
          <w:sz w:val="28"/>
          <w:szCs w:val="28"/>
        </w:rPr>
        <w:t>, tác động của sóng lên đáy yếu và quá trình lắng đọng trầm tích dễ dàng xảy ra</w:t>
      </w:r>
      <w:r w:rsidR="007D062F">
        <w:rPr>
          <w:rFonts w:ascii="Times New Roman" w:eastAsia="Yu Mincho" w:hAnsi="Times New Roman" w:cs="Times New Roman"/>
          <w:sz w:val="28"/>
          <w:szCs w:val="28"/>
        </w:rPr>
        <w:t xml:space="preserve"> </w:t>
      </w:r>
      <w:r w:rsidR="007A2056">
        <w:rPr>
          <w:rFonts w:ascii="Times New Roman" w:eastAsia="Yu Mincho" w:hAnsi="Times New Roman" w:cs="Times New Roman"/>
          <w:sz w:val="28"/>
          <w:szCs w:val="28"/>
        </w:rPr>
        <w:t xml:space="preserve">để hình thành </w:t>
      </w:r>
      <w:r w:rsidRPr="0025252D">
        <w:rPr>
          <w:rFonts w:ascii="Times New Roman" w:eastAsia="Yu Mincho" w:hAnsi="Times New Roman" w:cs="Times New Roman"/>
          <w:sz w:val="28"/>
          <w:szCs w:val="28"/>
        </w:rPr>
        <w:t xml:space="preserve">các doi cát. Tại những khu vực có độ cao sóng nhỏ do có </w:t>
      </w:r>
      <w:r w:rsidR="00AD15C4">
        <w:rPr>
          <w:rFonts w:ascii="Times New Roman" w:eastAsia="Yu Mincho" w:hAnsi="Times New Roman" w:cs="Times New Roman"/>
          <w:sz w:val="28"/>
          <w:szCs w:val="28"/>
        </w:rPr>
        <w:t xml:space="preserve">đảo </w:t>
      </w:r>
      <w:r w:rsidRPr="0025252D">
        <w:rPr>
          <w:rFonts w:ascii="Times New Roman" w:eastAsia="Yu Mincho" w:hAnsi="Times New Roman" w:cs="Times New Roman"/>
          <w:sz w:val="28"/>
          <w:szCs w:val="28"/>
        </w:rPr>
        <w:t>che chắn, các dòng trầm tích sinh ra do khúc xạ sóng khi cập bờ và cập đảo có thể</w:t>
      </w:r>
      <w:r w:rsidR="004952F2">
        <w:rPr>
          <w:rFonts w:ascii="Times New Roman" w:eastAsia="Yu Mincho" w:hAnsi="Times New Roman" w:cs="Times New Roman"/>
          <w:sz w:val="28"/>
          <w:szCs w:val="28"/>
        </w:rPr>
        <w:t xml:space="preserve"> </w:t>
      </w:r>
      <w:r w:rsidR="00AD15C4">
        <w:rPr>
          <w:rFonts w:ascii="Times New Roman" w:eastAsia="Yu Mincho" w:hAnsi="Times New Roman" w:cs="Times New Roman"/>
          <w:sz w:val="28"/>
          <w:szCs w:val="28"/>
        </w:rPr>
        <w:t xml:space="preserve">hội tụ </w:t>
      </w:r>
      <w:r w:rsidRPr="0025252D">
        <w:rPr>
          <w:rFonts w:ascii="Times New Roman" w:eastAsia="Yu Mincho" w:hAnsi="Times New Roman" w:cs="Times New Roman"/>
          <w:sz w:val="28"/>
          <w:szCs w:val="28"/>
        </w:rPr>
        <w:t xml:space="preserve">trong khu vực này và lắng đọng </w:t>
      </w:r>
      <w:r w:rsidR="00E24430">
        <w:rPr>
          <w:rFonts w:ascii="Times New Roman" w:eastAsia="Yu Mincho" w:hAnsi="Times New Roman" w:cs="Times New Roman"/>
          <w:sz w:val="28"/>
          <w:szCs w:val="28"/>
        </w:rPr>
        <w:t xml:space="preserve">để </w:t>
      </w:r>
      <w:r w:rsidRPr="0025252D">
        <w:rPr>
          <w:rFonts w:ascii="Times New Roman" w:eastAsia="Yu Mincho" w:hAnsi="Times New Roman" w:cs="Times New Roman"/>
          <w:sz w:val="28"/>
          <w:szCs w:val="28"/>
        </w:rPr>
        <w:t xml:space="preserve">hình thành một doi </w:t>
      </w:r>
      <w:r w:rsidRPr="0025252D">
        <w:rPr>
          <w:rFonts w:ascii="Times New Roman" w:eastAsia="Yu Mincho" w:hAnsi="Times New Roman" w:cs="Times New Roman"/>
          <w:sz w:val="28"/>
          <w:szCs w:val="28"/>
        </w:rPr>
        <w:lastRenderedPageBreak/>
        <w:t>cát nối đất liền với đảo (tombolo)</w:t>
      </w:r>
      <w:r w:rsidR="002F3CE8">
        <w:rPr>
          <w:rFonts w:ascii="Times New Roman" w:eastAsia="Yu Mincho" w:hAnsi="Times New Roman" w:cs="Times New Roman"/>
          <w:sz w:val="28"/>
          <w:szCs w:val="28"/>
        </w:rPr>
        <w:t xml:space="preserve"> (Hình 3)</w:t>
      </w:r>
      <w:r w:rsidRPr="0025252D">
        <w:rPr>
          <w:rFonts w:ascii="Times New Roman" w:eastAsia="Yu Mincho" w:hAnsi="Times New Roman" w:cs="Times New Roman"/>
          <w:sz w:val="28"/>
          <w:szCs w:val="28"/>
        </w:rPr>
        <w:t>. Các cồn cát</w:t>
      </w:r>
      <w:r w:rsidR="00EA06A2">
        <w:rPr>
          <w:rFonts w:ascii="Times New Roman" w:eastAsia="Yu Mincho" w:hAnsi="Times New Roman" w:cs="Times New Roman"/>
          <w:sz w:val="28"/>
          <w:szCs w:val="28"/>
        </w:rPr>
        <w:t xml:space="preserve"> (bar)</w:t>
      </w:r>
      <w:r w:rsidRPr="0025252D">
        <w:rPr>
          <w:rFonts w:ascii="Times New Roman" w:eastAsia="Yu Mincho" w:hAnsi="Times New Roman" w:cs="Times New Roman"/>
          <w:sz w:val="28"/>
          <w:szCs w:val="28"/>
        </w:rPr>
        <w:t xml:space="preserve"> song song với bờ </w:t>
      </w:r>
      <w:r w:rsidR="00E24430">
        <w:rPr>
          <w:rFonts w:ascii="Times New Roman" w:eastAsia="Yu Mincho" w:hAnsi="Times New Roman" w:cs="Times New Roman"/>
          <w:sz w:val="28"/>
          <w:szCs w:val="28"/>
        </w:rPr>
        <w:t xml:space="preserve">cũng có thể </w:t>
      </w:r>
      <w:r w:rsidRPr="0025252D">
        <w:rPr>
          <w:rFonts w:ascii="Times New Roman" w:eastAsia="Yu Mincho" w:hAnsi="Times New Roman" w:cs="Times New Roman"/>
          <w:sz w:val="28"/>
          <w:szCs w:val="28"/>
        </w:rPr>
        <w:t>được hình thành cũng do hoạt động của các dòng trầm tích dọc bờ khi đi ngang qua một vũng,</w:t>
      </w:r>
      <w:r w:rsidR="00E24430">
        <w:rPr>
          <w:rFonts w:ascii="Times New Roman" w:eastAsia="Yu Mincho" w:hAnsi="Times New Roman" w:cs="Times New Roman"/>
          <w:sz w:val="28"/>
          <w:szCs w:val="28"/>
        </w:rPr>
        <w:t xml:space="preserve"> </w:t>
      </w:r>
      <w:r w:rsidRPr="0025252D">
        <w:rPr>
          <w:rFonts w:ascii="Times New Roman" w:eastAsia="Yu Mincho" w:hAnsi="Times New Roman" w:cs="Times New Roman"/>
          <w:sz w:val="28"/>
          <w:szCs w:val="28"/>
        </w:rPr>
        <w:t>vịnh nước nông</w:t>
      </w:r>
      <w:r w:rsidR="009D2A02">
        <w:rPr>
          <w:rFonts w:ascii="Times New Roman" w:eastAsia="Yu Mincho" w:hAnsi="Times New Roman" w:cs="Times New Roman"/>
          <w:sz w:val="28"/>
          <w:szCs w:val="28"/>
        </w:rPr>
        <w:t>, rồi được dòng di chuyển ngang vun tụ lên</w:t>
      </w:r>
      <w:r w:rsidRPr="0025252D">
        <w:rPr>
          <w:rFonts w:ascii="Times New Roman" w:eastAsia="Yu Mincho" w:hAnsi="Times New Roman" w:cs="Times New Roman"/>
          <w:sz w:val="28"/>
          <w:szCs w:val="28"/>
        </w:rPr>
        <w:t xml:space="preserve">. Tại các khu vực </w:t>
      </w:r>
      <w:r w:rsidR="00916310">
        <w:rPr>
          <w:rFonts w:ascii="Times New Roman" w:eastAsia="Yu Mincho" w:hAnsi="Times New Roman" w:cs="Times New Roman"/>
          <w:sz w:val="28"/>
          <w:szCs w:val="28"/>
        </w:rPr>
        <w:t xml:space="preserve">ven bờ nước nông, </w:t>
      </w:r>
      <w:r w:rsidRPr="0025252D">
        <w:rPr>
          <w:rFonts w:ascii="Times New Roman" w:eastAsia="Yu Mincho" w:hAnsi="Times New Roman" w:cs="Times New Roman"/>
          <w:sz w:val="28"/>
          <w:szCs w:val="28"/>
        </w:rPr>
        <w:t>bờ biển được che chắn tốt</w:t>
      </w:r>
      <w:r w:rsidR="00916310">
        <w:rPr>
          <w:rFonts w:ascii="Times New Roman" w:eastAsia="Yu Mincho" w:hAnsi="Times New Roman" w:cs="Times New Roman"/>
          <w:sz w:val="28"/>
          <w:szCs w:val="28"/>
        </w:rPr>
        <w:t xml:space="preserve"> và thủy triều có độ lớn đáng kể</w:t>
      </w:r>
      <w:r w:rsidRPr="0025252D">
        <w:rPr>
          <w:rFonts w:ascii="Times New Roman" w:eastAsia="Yu Mincho" w:hAnsi="Times New Roman" w:cs="Times New Roman"/>
          <w:sz w:val="28"/>
          <w:szCs w:val="28"/>
        </w:rPr>
        <w:t>, sự tích tụ các trầm tích hạt mịn sẽ hình thành các bãi triều</w:t>
      </w:r>
      <w:r w:rsidR="00916310">
        <w:rPr>
          <w:rFonts w:ascii="Times New Roman" w:eastAsia="Yu Mincho" w:hAnsi="Times New Roman" w:cs="Times New Roman"/>
          <w:sz w:val="28"/>
          <w:szCs w:val="28"/>
        </w:rPr>
        <w:t xml:space="preserve"> rộng</w:t>
      </w:r>
      <w:r w:rsidRPr="0025252D">
        <w:rPr>
          <w:rFonts w:ascii="Times New Roman" w:eastAsia="Yu Mincho" w:hAnsi="Times New Roman" w:cs="Times New Roman"/>
          <w:sz w:val="28"/>
          <w:szCs w:val="28"/>
        </w:rPr>
        <w:t>. Tại đây các tác động của sóng thường yếu</w:t>
      </w:r>
      <w:r w:rsidR="009D2A02">
        <w:rPr>
          <w:rFonts w:ascii="Times New Roman" w:eastAsia="Yu Mincho" w:hAnsi="Times New Roman" w:cs="Times New Roman"/>
          <w:sz w:val="28"/>
          <w:szCs w:val="28"/>
        </w:rPr>
        <w:t xml:space="preserve">, hoặc </w:t>
      </w:r>
      <w:r w:rsidRPr="0025252D">
        <w:rPr>
          <w:rFonts w:ascii="Times New Roman" w:eastAsia="Yu Mincho" w:hAnsi="Times New Roman" w:cs="Times New Roman"/>
          <w:sz w:val="28"/>
          <w:szCs w:val="28"/>
        </w:rPr>
        <w:t>không đáng kể</w:t>
      </w:r>
      <w:r w:rsidR="009D2A02">
        <w:rPr>
          <w:rFonts w:ascii="Times New Roman" w:eastAsia="Yu Mincho" w:hAnsi="Times New Roman" w:cs="Times New Roman"/>
          <w:sz w:val="28"/>
          <w:szCs w:val="28"/>
        </w:rPr>
        <w:t>,</w:t>
      </w:r>
      <w:r w:rsidRPr="0025252D">
        <w:rPr>
          <w:rFonts w:ascii="Times New Roman" w:eastAsia="Yu Mincho" w:hAnsi="Times New Roman" w:cs="Times New Roman"/>
          <w:sz w:val="28"/>
          <w:szCs w:val="28"/>
        </w:rPr>
        <w:t xml:space="preserve"> tạo cơ hội cho các hạt trầm tích lơ lửng trong nước được lắng </w:t>
      </w:r>
      <w:r w:rsidR="00C61DC0">
        <w:rPr>
          <w:rFonts w:ascii="Times New Roman" w:eastAsia="Yu Mincho" w:hAnsi="Times New Roman" w:cs="Times New Roman"/>
          <w:sz w:val="28"/>
          <w:szCs w:val="28"/>
        </w:rPr>
        <w:t xml:space="preserve">đọng </w:t>
      </w:r>
      <w:r w:rsidRPr="0025252D">
        <w:rPr>
          <w:rFonts w:ascii="Times New Roman" w:eastAsia="Yu Mincho" w:hAnsi="Times New Roman" w:cs="Times New Roman"/>
          <w:sz w:val="28"/>
          <w:szCs w:val="28"/>
        </w:rPr>
        <w:t>xuống nền đáy.</w:t>
      </w:r>
    </w:p>
    <w:p w14:paraId="7B8FB13F" w14:textId="77777777" w:rsidR="0025252D" w:rsidRPr="0025252D" w:rsidRDefault="0025252D" w:rsidP="004D2FA9">
      <w:pPr>
        <w:spacing w:before="120" w:after="0" w:line="240" w:lineRule="auto"/>
        <w:jc w:val="right"/>
        <w:rPr>
          <w:rFonts w:ascii="Times New Roman" w:eastAsia="Calibri" w:hAnsi="Times New Roman" w:cs="Times New Roman"/>
          <w:b/>
          <w:bCs/>
          <w:sz w:val="28"/>
          <w:szCs w:val="28"/>
        </w:rPr>
      </w:pPr>
      <w:r w:rsidRPr="004D2FA9">
        <w:rPr>
          <w:rFonts w:ascii="Times New Roman" w:eastAsia="Calibri" w:hAnsi="Times New Roman" w:cs="Times New Roman"/>
          <w:b/>
          <w:bCs/>
          <w:sz w:val="24"/>
          <w:szCs w:val="28"/>
        </w:rPr>
        <w:t>PHÙNG ĐĂNG HIẾU</w:t>
      </w:r>
    </w:p>
    <w:p w14:paraId="528FBC4A" w14:textId="6D700245" w:rsidR="0025252D" w:rsidRPr="004D2FA9" w:rsidRDefault="0025252D" w:rsidP="004D2FA9">
      <w:pPr>
        <w:spacing w:before="120" w:after="0" w:line="240" w:lineRule="auto"/>
        <w:jc w:val="both"/>
        <w:rPr>
          <w:rFonts w:ascii="Times New Roman" w:eastAsia="Calibri" w:hAnsi="Times New Roman" w:cs="Times New Roman"/>
          <w:b/>
          <w:bCs/>
          <w:sz w:val="24"/>
          <w:szCs w:val="28"/>
        </w:rPr>
      </w:pPr>
      <w:r w:rsidRPr="004D2FA9">
        <w:rPr>
          <w:rFonts w:ascii="Times New Roman" w:eastAsia="Calibri" w:hAnsi="Times New Roman" w:cs="Times New Roman"/>
          <w:b/>
          <w:bCs/>
          <w:sz w:val="24"/>
          <w:szCs w:val="28"/>
        </w:rPr>
        <w:t>Tài liệu tham khảo</w:t>
      </w:r>
    </w:p>
    <w:p w14:paraId="34E14286" w14:textId="383ACF5F" w:rsidR="00A00B93" w:rsidRPr="00513848" w:rsidRDefault="0025252D" w:rsidP="00513848">
      <w:pPr>
        <w:pStyle w:val="ListParagraph"/>
        <w:numPr>
          <w:ilvl w:val="0"/>
          <w:numId w:val="2"/>
        </w:numPr>
        <w:spacing w:before="120" w:after="0" w:line="240" w:lineRule="auto"/>
        <w:ind w:left="284" w:hanging="284"/>
        <w:jc w:val="both"/>
        <w:rPr>
          <w:rFonts w:ascii="Times New Roman" w:eastAsia="Calibri" w:hAnsi="Times New Roman" w:cs="Times New Roman"/>
          <w:sz w:val="24"/>
          <w:szCs w:val="24"/>
        </w:rPr>
      </w:pPr>
      <w:r w:rsidRPr="00513848">
        <w:rPr>
          <w:rFonts w:ascii="Times New Roman" w:eastAsia="Calibri" w:hAnsi="Times New Roman" w:cs="Times New Roman"/>
          <w:sz w:val="24"/>
          <w:szCs w:val="24"/>
        </w:rPr>
        <w:t xml:space="preserve">Trần Thanh Tùng, </w:t>
      </w:r>
      <w:r w:rsidRPr="00513848">
        <w:rPr>
          <w:rFonts w:ascii="Times New Roman" w:eastAsia="Calibri" w:hAnsi="Times New Roman" w:cs="Times New Roman"/>
          <w:i/>
          <w:sz w:val="24"/>
          <w:szCs w:val="24"/>
        </w:rPr>
        <w:t xml:space="preserve">Hình thái bờ biển, </w:t>
      </w:r>
      <w:r w:rsidRPr="00513848">
        <w:rPr>
          <w:rFonts w:ascii="Times New Roman" w:eastAsia="Calibri" w:hAnsi="Times New Roman" w:cs="Times New Roman"/>
          <w:sz w:val="24"/>
          <w:szCs w:val="24"/>
        </w:rPr>
        <w:t xml:space="preserve">Trường Đại học Thủy lợi, Khoa kỹ thuật </w:t>
      </w:r>
      <w:r w:rsidR="00C61DC0" w:rsidRPr="00513848">
        <w:rPr>
          <w:rFonts w:ascii="Times New Roman" w:eastAsia="Calibri" w:hAnsi="Times New Roman" w:cs="Times New Roman"/>
          <w:sz w:val="24"/>
          <w:szCs w:val="24"/>
        </w:rPr>
        <w:t>b</w:t>
      </w:r>
      <w:r w:rsidRPr="00513848">
        <w:rPr>
          <w:rFonts w:ascii="Times New Roman" w:eastAsia="Calibri" w:hAnsi="Times New Roman" w:cs="Times New Roman"/>
          <w:sz w:val="24"/>
          <w:szCs w:val="24"/>
        </w:rPr>
        <w:t>iển, Hà Nội, 2010</w:t>
      </w:r>
      <w:r w:rsidR="00A00B93" w:rsidRPr="00513848">
        <w:rPr>
          <w:rFonts w:ascii="Times New Roman" w:eastAsia="Calibri" w:hAnsi="Times New Roman" w:cs="Times New Roman"/>
          <w:sz w:val="24"/>
          <w:szCs w:val="24"/>
        </w:rPr>
        <w:t xml:space="preserve">. </w:t>
      </w:r>
    </w:p>
    <w:p w14:paraId="6AF93CDD" w14:textId="3C3F1493" w:rsidR="00A00B93" w:rsidRPr="00513848" w:rsidRDefault="00000000" w:rsidP="00513848">
      <w:pPr>
        <w:pStyle w:val="ListParagraph"/>
        <w:numPr>
          <w:ilvl w:val="0"/>
          <w:numId w:val="2"/>
        </w:numPr>
        <w:spacing w:before="120" w:after="0" w:line="240" w:lineRule="auto"/>
        <w:ind w:left="284" w:hanging="284"/>
        <w:jc w:val="both"/>
        <w:rPr>
          <w:rFonts w:ascii="Times New Roman" w:eastAsia="Yu Mincho" w:hAnsi="Times New Roman" w:cs="Times New Roman"/>
          <w:sz w:val="24"/>
          <w:szCs w:val="24"/>
          <w:lang w:val="vi-VN"/>
        </w:rPr>
      </w:pPr>
      <w:hyperlink r:id="rId11" w:history="1">
        <w:r w:rsidR="00BD684B" w:rsidRPr="00513848">
          <w:rPr>
            <w:rStyle w:val="Hyperlink"/>
            <w:rFonts w:ascii="Times New Roman" w:hAnsi="Times New Roman" w:cs="Times New Roman"/>
            <w:color w:val="auto"/>
            <w:sz w:val="24"/>
            <w:szCs w:val="24"/>
            <w:u w:val="none"/>
            <w:bdr w:val="none" w:sz="0" w:space="0" w:color="auto" w:frame="1"/>
            <w:shd w:val="clear" w:color="auto" w:fill="FFFFFF"/>
          </w:rPr>
          <w:t>Golearngeography</w:t>
        </w:r>
      </w:hyperlink>
      <w:r w:rsidR="00BD684B" w:rsidRPr="00513848">
        <w:rPr>
          <w:rFonts w:ascii="Times New Roman" w:hAnsi="Times New Roman" w:cs="Times New Roman"/>
          <w:sz w:val="24"/>
          <w:szCs w:val="24"/>
        </w:rPr>
        <w:t xml:space="preserve">, </w:t>
      </w:r>
      <w:r w:rsidR="00BD684B" w:rsidRPr="00513848">
        <w:rPr>
          <w:rFonts w:ascii="Times New Roman" w:eastAsia="Times New Roman" w:hAnsi="Times New Roman" w:cs="Times New Roman"/>
          <w:i/>
          <w:kern w:val="36"/>
          <w:sz w:val="24"/>
          <w:szCs w:val="24"/>
        </w:rPr>
        <w:t>F</w:t>
      </w:r>
      <w:r w:rsidR="00831293" w:rsidRPr="00513848">
        <w:rPr>
          <w:rFonts w:ascii="Times New Roman" w:eastAsia="Times New Roman" w:hAnsi="Times New Roman" w:cs="Times New Roman"/>
          <w:i/>
          <w:kern w:val="36"/>
          <w:sz w:val="24"/>
          <w:szCs w:val="24"/>
        </w:rPr>
        <w:t>ormation of spits and tombolos</w:t>
      </w:r>
      <w:r w:rsidR="00BD684B" w:rsidRPr="00513848">
        <w:rPr>
          <w:rFonts w:ascii="Times New Roman" w:eastAsia="Times New Roman" w:hAnsi="Times New Roman" w:cs="Times New Roman"/>
          <w:i/>
          <w:kern w:val="36"/>
          <w:sz w:val="24"/>
          <w:szCs w:val="24"/>
        </w:rPr>
        <w:t>,</w:t>
      </w:r>
      <w:r w:rsidR="00BD684B" w:rsidRPr="00513848">
        <w:rPr>
          <w:rFonts w:ascii="Times New Roman" w:eastAsia="Times New Roman" w:hAnsi="Times New Roman" w:cs="Times New Roman"/>
          <w:kern w:val="36"/>
          <w:sz w:val="24"/>
          <w:szCs w:val="24"/>
        </w:rPr>
        <w:t xml:space="preserve"> </w:t>
      </w:r>
    </w:p>
    <w:p w14:paraId="69138F7E" w14:textId="2C1B2A65" w:rsidR="00831293" w:rsidRPr="00513848" w:rsidRDefault="00000000" w:rsidP="00513848">
      <w:pPr>
        <w:pStyle w:val="ListParagraph"/>
        <w:spacing w:before="120" w:after="0" w:line="240" w:lineRule="auto"/>
        <w:ind w:left="284"/>
        <w:jc w:val="both"/>
        <w:rPr>
          <w:rFonts w:ascii="Times New Roman" w:eastAsia="Times New Roman" w:hAnsi="Times New Roman" w:cs="Times New Roman"/>
          <w:kern w:val="36"/>
          <w:sz w:val="24"/>
          <w:szCs w:val="24"/>
          <w:lang w:val="vi-VN"/>
        </w:rPr>
      </w:pPr>
      <w:hyperlink r:id="rId12" w:history="1">
        <w:r w:rsidR="00513848" w:rsidRPr="00513848">
          <w:rPr>
            <w:rStyle w:val="Hyperlink"/>
            <w:rFonts w:ascii="Times New Roman" w:eastAsia="Yu Mincho" w:hAnsi="Times New Roman" w:cs="Times New Roman"/>
            <w:sz w:val="24"/>
            <w:szCs w:val="24"/>
            <w:lang w:val="vi-VN"/>
          </w:rPr>
          <w:t>https://golearngeo.wordpress.com/2010/08/26/formation-of-spits-and-tombolos/</w:t>
        </w:r>
      </w:hyperlink>
      <w:r w:rsidR="00A00B93" w:rsidRPr="00513848">
        <w:rPr>
          <w:rFonts w:ascii="Times New Roman" w:eastAsia="Yu Mincho" w:hAnsi="Times New Roman" w:cs="Times New Roman"/>
          <w:sz w:val="24"/>
          <w:szCs w:val="24"/>
          <w:lang w:val="vi-VN"/>
        </w:rPr>
        <w:t xml:space="preserve">, </w:t>
      </w:r>
      <w:r w:rsidR="00BD684B" w:rsidRPr="00513848">
        <w:rPr>
          <w:rFonts w:ascii="Times New Roman" w:eastAsia="Times New Roman" w:hAnsi="Times New Roman" w:cs="Times New Roman"/>
          <w:kern w:val="36"/>
          <w:sz w:val="24"/>
          <w:szCs w:val="24"/>
          <w:lang w:val="vi-VN"/>
        </w:rPr>
        <w:t>2010.</w:t>
      </w:r>
    </w:p>
    <w:p w14:paraId="37C79F90" w14:textId="77777777" w:rsidR="00B47541" w:rsidRPr="004D2FA9" w:rsidRDefault="00B47541" w:rsidP="004D2FA9">
      <w:pPr>
        <w:spacing w:before="120" w:after="0" w:line="240" w:lineRule="auto"/>
        <w:rPr>
          <w:lang w:val="vi-VN"/>
        </w:rPr>
      </w:pPr>
    </w:p>
    <w:sectPr w:rsidR="00B47541" w:rsidRPr="004D2FA9" w:rsidSect="00987C0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226EE"/>
    <w:multiLevelType w:val="hybridMultilevel"/>
    <w:tmpl w:val="50880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B4ABF"/>
    <w:multiLevelType w:val="hybridMultilevel"/>
    <w:tmpl w:val="12EAF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8643F3"/>
    <w:multiLevelType w:val="hybridMultilevel"/>
    <w:tmpl w:val="297846AC"/>
    <w:lvl w:ilvl="0" w:tplc="8C2CF85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086178">
    <w:abstractNumId w:val="2"/>
  </w:num>
  <w:num w:numId="2" w16cid:durableId="364717383">
    <w:abstractNumId w:val="0"/>
  </w:num>
  <w:num w:numId="3" w16cid:durableId="880899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2D"/>
    <w:rsid w:val="00005EED"/>
    <w:rsid w:val="00047E07"/>
    <w:rsid w:val="000C07DD"/>
    <w:rsid w:val="001152F5"/>
    <w:rsid w:val="001524FC"/>
    <w:rsid w:val="001B1056"/>
    <w:rsid w:val="001B55A0"/>
    <w:rsid w:val="001E242B"/>
    <w:rsid w:val="00245C62"/>
    <w:rsid w:val="0025252D"/>
    <w:rsid w:val="00271220"/>
    <w:rsid w:val="00272465"/>
    <w:rsid w:val="002B5D12"/>
    <w:rsid w:val="002F3CE8"/>
    <w:rsid w:val="0031139B"/>
    <w:rsid w:val="0031361B"/>
    <w:rsid w:val="00317F1B"/>
    <w:rsid w:val="00352D44"/>
    <w:rsid w:val="00357C79"/>
    <w:rsid w:val="00381375"/>
    <w:rsid w:val="00387271"/>
    <w:rsid w:val="003C4319"/>
    <w:rsid w:val="00405CAD"/>
    <w:rsid w:val="00424799"/>
    <w:rsid w:val="004541E6"/>
    <w:rsid w:val="00457DD3"/>
    <w:rsid w:val="00471B4D"/>
    <w:rsid w:val="004952F2"/>
    <w:rsid w:val="004D203D"/>
    <w:rsid w:val="004D2FA9"/>
    <w:rsid w:val="0050005D"/>
    <w:rsid w:val="0050201F"/>
    <w:rsid w:val="00506DBF"/>
    <w:rsid w:val="00513848"/>
    <w:rsid w:val="00554C77"/>
    <w:rsid w:val="0058366D"/>
    <w:rsid w:val="005874BD"/>
    <w:rsid w:val="005C05D9"/>
    <w:rsid w:val="005C1095"/>
    <w:rsid w:val="005C6E37"/>
    <w:rsid w:val="005F18F7"/>
    <w:rsid w:val="0063375E"/>
    <w:rsid w:val="00720C99"/>
    <w:rsid w:val="0076643A"/>
    <w:rsid w:val="00771DCB"/>
    <w:rsid w:val="00783046"/>
    <w:rsid w:val="007846A9"/>
    <w:rsid w:val="007A2056"/>
    <w:rsid w:val="007A59C4"/>
    <w:rsid w:val="007B183A"/>
    <w:rsid w:val="007D062F"/>
    <w:rsid w:val="007D0AFC"/>
    <w:rsid w:val="00810561"/>
    <w:rsid w:val="00831293"/>
    <w:rsid w:val="008423B7"/>
    <w:rsid w:val="008544C3"/>
    <w:rsid w:val="008836C5"/>
    <w:rsid w:val="00885F0A"/>
    <w:rsid w:val="008D1338"/>
    <w:rsid w:val="00916310"/>
    <w:rsid w:val="00927ED4"/>
    <w:rsid w:val="009403BA"/>
    <w:rsid w:val="00987C08"/>
    <w:rsid w:val="00992867"/>
    <w:rsid w:val="0099502F"/>
    <w:rsid w:val="00995EAD"/>
    <w:rsid w:val="009B14F7"/>
    <w:rsid w:val="009D2A02"/>
    <w:rsid w:val="009E2413"/>
    <w:rsid w:val="009E4DF0"/>
    <w:rsid w:val="009F246A"/>
    <w:rsid w:val="009F6589"/>
    <w:rsid w:val="00A00B93"/>
    <w:rsid w:val="00A074CC"/>
    <w:rsid w:val="00A363C6"/>
    <w:rsid w:val="00AC1F01"/>
    <w:rsid w:val="00AD15C4"/>
    <w:rsid w:val="00AD592F"/>
    <w:rsid w:val="00AF096F"/>
    <w:rsid w:val="00B0583E"/>
    <w:rsid w:val="00B17660"/>
    <w:rsid w:val="00B210B6"/>
    <w:rsid w:val="00B3497E"/>
    <w:rsid w:val="00B4330D"/>
    <w:rsid w:val="00B47541"/>
    <w:rsid w:val="00BD5A03"/>
    <w:rsid w:val="00BD684B"/>
    <w:rsid w:val="00C5441E"/>
    <w:rsid w:val="00C61DC0"/>
    <w:rsid w:val="00C84042"/>
    <w:rsid w:val="00D05E56"/>
    <w:rsid w:val="00D1543C"/>
    <w:rsid w:val="00D323EC"/>
    <w:rsid w:val="00D67B4C"/>
    <w:rsid w:val="00DC435F"/>
    <w:rsid w:val="00DD277A"/>
    <w:rsid w:val="00DE767A"/>
    <w:rsid w:val="00E24430"/>
    <w:rsid w:val="00E56E80"/>
    <w:rsid w:val="00E65362"/>
    <w:rsid w:val="00E65D82"/>
    <w:rsid w:val="00E71EE7"/>
    <w:rsid w:val="00E95D44"/>
    <w:rsid w:val="00E96BCE"/>
    <w:rsid w:val="00EA06A2"/>
    <w:rsid w:val="00EC6371"/>
    <w:rsid w:val="00F00060"/>
    <w:rsid w:val="00FA569F"/>
    <w:rsid w:val="00FC5DC3"/>
    <w:rsid w:val="00FD0D66"/>
    <w:rsid w:val="00FF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FB82"/>
  <w15:chartTrackingRefBased/>
  <w15:docId w15:val="{29F00BDF-1BF5-41B3-BD2D-D2A959A0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12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66"/>
    <w:rPr>
      <w:rFonts w:ascii="Segoe UI" w:hAnsi="Segoe UI" w:cs="Segoe UI"/>
      <w:sz w:val="18"/>
      <w:szCs w:val="18"/>
    </w:rPr>
  </w:style>
  <w:style w:type="character" w:styleId="CommentReference">
    <w:name w:val="annotation reference"/>
    <w:basedOn w:val="DefaultParagraphFont"/>
    <w:uiPriority w:val="99"/>
    <w:semiHidden/>
    <w:unhideWhenUsed/>
    <w:rsid w:val="00FD0D66"/>
    <w:rPr>
      <w:sz w:val="16"/>
      <w:szCs w:val="16"/>
    </w:rPr>
  </w:style>
  <w:style w:type="paragraph" w:styleId="CommentText">
    <w:name w:val="annotation text"/>
    <w:basedOn w:val="Normal"/>
    <w:link w:val="CommentTextChar"/>
    <w:uiPriority w:val="99"/>
    <w:semiHidden/>
    <w:unhideWhenUsed/>
    <w:rsid w:val="00FD0D66"/>
    <w:pPr>
      <w:spacing w:line="240" w:lineRule="auto"/>
    </w:pPr>
    <w:rPr>
      <w:sz w:val="20"/>
      <w:szCs w:val="20"/>
    </w:rPr>
  </w:style>
  <w:style w:type="character" w:customStyle="1" w:styleId="CommentTextChar">
    <w:name w:val="Comment Text Char"/>
    <w:basedOn w:val="DefaultParagraphFont"/>
    <w:link w:val="CommentText"/>
    <w:uiPriority w:val="99"/>
    <w:semiHidden/>
    <w:rsid w:val="00FD0D66"/>
    <w:rPr>
      <w:sz w:val="20"/>
      <w:szCs w:val="20"/>
    </w:rPr>
  </w:style>
  <w:style w:type="paragraph" w:styleId="CommentSubject">
    <w:name w:val="annotation subject"/>
    <w:basedOn w:val="CommentText"/>
    <w:next w:val="CommentText"/>
    <w:link w:val="CommentSubjectChar"/>
    <w:uiPriority w:val="99"/>
    <w:semiHidden/>
    <w:unhideWhenUsed/>
    <w:rsid w:val="00FD0D66"/>
    <w:rPr>
      <w:b/>
      <w:bCs/>
    </w:rPr>
  </w:style>
  <w:style w:type="character" w:customStyle="1" w:styleId="CommentSubjectChar">
    <w:name w:val="Comment Subject Char"/>
    <w:basedOn w:val="CommentTextChar"/>
    <w:link w:val="CommentSubject"/>
    <w:uiPriority w:val="99"/>
    <w:semiHidden/>
    <w:rsid w:val="00FD0D66"/>
    <w:rPr>
      <w:b/>
      <w:bCs/>
      <w:sz w:val="20"/>
      <w:szCs w:val="20"/>
    </w:rPr>
  </w:style>
  <w:style w:type="character" w:customStyle="1" w:styleId="Heading1Char">
    <w:name w:val="Heading 1 Char"/>
    <w:basedOn w:val="DefaultParagraphFont"/>
    <w:link w:val="Heading1"/>
    <w:uiPriority w:val="9"/>
    <w:rsid w:val="0083129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D684B"/>
    <w:rPr>
      <w:color w:val="0000FF"/>
      <w:u w:val="single"/>
    </w:rPr>
  </w:style>
  <w:style w:type="paragraph" w:styleId="Revision">
    <w:name w:val="Revision"/>
    <w:hidden/>
    <w:uiPriority w:val="99"/>
    <w:semiHidden/>
    <w:rsid w:val="00554C77"/>
    <w:pPr>
      <w:spacing w:after="0" w:line="240" w:lineRule="auto"/>
    </w:pPr>
  </w:style>
  <w:style w:type="paragraph" w:styleId="ListParagraph">
    <w:name w:val="List Paragraph"/>
    <w:basedOn w:val="Normal"/>
    <w:uiPriority w:val="34"/>
    <w:qFormat/>
    <w:rsid w:val="00D1543C"/>
    <w:pPr>
      <w:ind w:left="720"/>
      <w:contextualSpacing/>
    </w:pPr>
  </w:style>
  <w:style w:type="character" w:customStyle="1" w:styleId="UnresolvedMention1">
    <w:name w:val="Unresolved Mention1"/>
    <w:basedOn w:val="DefaultParagraphFont"/>
    <w:uiPriority w:val="99"/>
    <w:semiHidden/>
    <w:unhideWhenUsed/>
    <w:rsid w:val="0051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88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Karysto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golearngeo.wordpress.com/2010/08/26/formation-of-spits-and-tombol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golearngeo.wordpress.com/" TargetMode="External"/><Relationship Id="rId5" Type="http://schemas.openxmlformats.org/officeDocument/2006/relationships/image" Target="media/image1.emf"/><Relationship Id="rId10" Type="http://schemas.openxmlformats.org/officeDocument/2006/relationships/hyperlink" Target="https://vi.wikipedia.org/wiki/Hy_L%E1%BA%A1p" TargetMode="External"/><Relationship Id="rId4" Type="http://schemas.openxmlformats.org/officeDocument/2006/relationships/webSettings" Target="webSettings.xml"/><Relationship Id="rId9" Type="http://schemas.openxmlformats.org/officeDocument/2006/relationships/hyperlink" Target="https://vi.wikipedia.org/wiki/Euboe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Thanh</dc:creator>
  <cp:keywords/>
  <dc:description/>
  <cp:lastModifiedBy>NTH</cp:lastModifiedBy>
  <cp:revision>2</cp:revision>
  <dcterms:created xsi:type="dcterms:W3CDTF">2023-07-27T02:35:00Z</dcterms:created>
  <dcterms:modified xsi:type="dcterms:W3CDTF">2023-07-27T02:35:00Z</dcterms:modified>
</cp:coreProperties>
</file>